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7E7" w:rsidRPr="009F7468" w:rsidRDefault="00666072" w:rsidP="00A027E7">
      <w:pPr>
        <w:pStyle w:val="CRCoverPage"/>
        <w:tabs>
          <w:tab w:val="right" w:pos="9639"/>
        </w:tabs>
        <w:spacing w:after="0"/>
        <w:rPr>
          <w:b/>
          <w:i/>
          <w:noProof/>
          <w:sz w:val="28"/>
          <w:lang w:eastAsia="zh-TW"/>
        </w:rPr>
      </w:pPr>
      <w:r>
        <w:rPr>
          <w:b/>
          <w:noProof/>
          <w:sz w:val="24"/>
        </w:rPr>
        <w:t>3GPP TSG-RAN4 Meeting #9</w:t>
      </w:r>
      <w:r w:rsidR="009F7468">
        <w:rPr>
          <w:b/>
          <w:noProof/>
          <w:sz w:val="24"/>
        </w:rPr>
        <w:t>6</w:t>
      </w:r>
      <w:r w:rsidR="00A027E7">
        <w:rPr>
          <w:b/>
          <w:noProof/>
          <w:sz w:val="24"/>
        </w:rPr>
        <w:t>-e</w:t>
      </w:r>
      <w:r w:rsidR="00A027E7">
        <w:rPr>
          <w:b/>
          <w:i/>
          <w:noProof/>
          <w:sz w:val="28"/>
        </w:rPr>
        <w:tab/>
      </w:r>
      <w:r w:rsidR="00104F77">
        <w:rPr>
          <w:b/>
          <w:noProof/>
          <w:sz w:val="28"/>
        </w:rPr>
        <w:t>R4-2010138</w:t>
      </w:r>
    </w:p>
    <w:p w:rsidR="001E41F3" w:rsidRDefault="009F7468" w:rsidP="00A027E7">
      <w:pPr>
        <w:pStyle w:val="CRCoverPage"/>
        <w:outlineLvl w:val="0"/>
        <w:rPr>
          <w:b/>
          <w:noProof/>
          <w:sz w:val="24"/>
        </w:rPr>
      </w:pPr>
      <w:r>
        <w:rPr>
          <w:b/>
          <w:noProof/>
          <w:sz w:val="24"/>
        </w:rPr>
        <w:t>Online, 17</w:t>
      </w:r>
      <w:r w:rsidR="00A027E7" w:rsidRPr="007C1BB1">
        <w:rPr>
          <w:b/>
          <w:noProof/>
          <w:sz w:val="24"/>
          <w:vertAlign w:val="superscript"/>
        </w:rPr>
        <w:t>th</w:t>
      </w:r>
      <w:r w:rsidR="00666072">
        <w:rPr>
          <w:b/>
          <w:noProof/>
          <w:sz w:val="24"/>
        </w:rPr>
        <w:t xml:space="preserve"> – </w:t>
      </w:r>
      <w:r>
        <w:rPr>
          <w:b/>
          <w:noProof/>
          <w:sz w:val="24"/>
        </w:rPr>
        <w:t>28</w:t>
      </w:r>
      <w:r w:rsidR="00A027E7">
        <w:rPr>
          <w:b/>
          <w:noProof/>
          <w:sz w:val="24"/>
          <w:vertAlign w:val="superscript"/>
        </w:rPr>
        <w:t>th</w:t>
      </w:r>
      <w:r w:rsidR="00A027E7">
        <w:rPr>
          <w:b/>
          <w:noProof/>
          <w:sz w:val="24"/>
        </w:rPr>
        <w:t xml:space="preserve"> </w:t>
      </w:r>
      <w:r>
        <w:rPr>
          <w:b/>
          <w:noProof/>
          <w:sz w:val="24"/>
        </w:rPr>
        <w:t>August</w:t>
      </w:r>
      <w:r w:rsidR="00A027E7">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0E57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0E57B2">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104F77" w:rsidP="00DB2C3A">
            <w:pPr>
              <w:pStyle w:val="CRCoverPage"/>
              <w:spacing w:after="0"/>
              <w:ind w:right="560"/>
              <w:rPr>
                <w:rFonts w:eastAsia="맑은 고딕"/>
                <w:noProof/>
                <w:lang w:eastAsia="ko-KR"/>
              </w:rPr>
            </w:pPr>
            <w:r>
              <w:rPr>
                <w:b/>
                <w:noProof/>
                <w:sz w:val="28"/>
              </w:rPr>
              <w:t>0329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6072" w:rsidP="007C1BB1">
            <w:pPr>
              <w:pStyle w:val="CRCoverPage"/>
              <w:spacing w:after="0"/>
              <w:jc w:val="center"/>
              <w:rPr>
                <w:b/>
                <w:noProof/>
              </w:rPr>
            </w:pPr>
            <w:r>
              <w:rPr>
                <w:b/>
                <w:noProof/>
                <w:sz w:val="28"/>
              </w:rPr>
              <w:t>-</w:t>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7C1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9F7468">
              <w:rPr>
                <w:b/>
                <w:noProof/>
                <w:sz w:val="28"/>
                <w:lang w:eastAsia="zh-TW"/>
              </w:rPr>
              <w:t>4</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9F7468" w:rsidP="009F7468">
            <w:pPr>
              <w:pStyle w:val="CRCoverPage"/>
              <w:spacing w:after="0"/>
              <w:ind w:left="100"/>
              <w:rPr>
                <w:noProof/>
              </w:rPr>
            </w:pPr>
            <w:r>
              <w:rPr>
                <w:rFonts w:cs="Arial"/>
                <w:lang w:eastAsia="zh-CN"/>
              </w:rPr>
              <w:t xml:space="preserve">Correction </w:t>
            </w:r>
            <w:r w:rsidR="00832003">
              <w:rPr>
                <w:rFonts w:cs="Arial"/>
                <w:lang w:eastAsia="zh-CN"/>
              </w:rPr>
              <w:t xml:space="preserve">on </w:t>
            </w:r>
            <w:r>
              <w:rPr>
                <w:rFonts w:cs="Arial"/>
                <w:lang w:eastAsia="zh-CN"/>
              </w:rPr>
              <w:t>5G V2X</w:t>
            </w:r>
            <w:r w:rsidR="000E57B2">
              <w:rPr>
                <w:rFonts w:cs="Arial"/>
                <w:lang w:eastAsia="zh-CN"/>
              </w:rPr>
              <w:t xml:space="preserve"> con-current</w:t>
            </w:r>
            <w:r>
              <w:rPr>
                <w:rFonts w:cs="Arial"/>
                <w:lang w:eastAsia="zh-CN"/>
              </w:rPr>
              <w:t xml:space="preserve"> UE RF require</w:t>
            </w:r>
            <w:r w:rsidR="00832003">
              <w:rPr>
                <w:rFonts w:cs="Arial"/>
                <w:lang w:eastAsia="zh-CN"/>
              </w:rPr>
              <w:t xml:space="preserve">ments in </w:t>
            </w:r>
            <w:r w:rsidR="00D70C40">
              <w:rPr>
                <w:rFonts w:cs="Arial"/>
                <w:lang w:eastAsia="zh-CN"/>
              </w:rPr>
              <w:t>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Pr="000E57B2" w:rsidRDefault="007C1BB1" w:rsidP="007C1BB1">
            <w:pPr>
              <w:pStyle w:val="CRCoverPage"/>
              <w:spacing w:after="0"/>
              <w:rPr>
                <w:noProof/>
                <w:sz w:val="8"/>
                <w:szCs w:val="8"/>
              </w:rPr>
            </w:pPr>
          </w:p>
        </w:tc>
      </w:tr>
      <w:tr w:rsidR="007C1BB1" w:rsidRPr="0009121A"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206EC4" w:rsidP="00D70C40">
            <w:pPr>
              <w:pStyle w:val="CRCoverPage"/>
              <w:spacing w:after="0"/>
              <w:ind w:left="100" w:right="-609"/>
              <w:rPr>
                <w:noProof/>
              </w:rPr>
            </w:pPr>
            <w:r w:rsidRPr="00F27852">
              <w:rPr>
                <w:rFonts w:cs="Arial"/>
                <w:szCs w:val="21"/>
                <w:lang w:eastAsia="ja-JP"/>
              </w:rPr>
              <w:t>5G_V2X_NRSL-Core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9F7468">
              <w:rPr>
                <w:noProof/>
              </w:rPr>
              <w:t>2020-08</w:t>
            </w:r>
            <w:r w:rsidR="00750F49">
              <w:rPr>
                <w:noProof/>
              </w:rPr>
              <w:t>-</w:t>
            </w:r>
            <w:r>
              <w:rPr>
                <w:noProof/>
              </w:rPr>
              <w:fldChar w:fldCharType="end"/>
            </w:r>
            <w:r w:rsidR="00AD76F9">
              <w:rPr>
                <w:noProof/>
                <w:lang w:eastAsia="zh-TW"/>
              </w:rPr>
              <w:t>0</w:t>
            </w:r>
            <w:r w:rsidR="009F7468">
              <w:rPr>
                <w:noProof/>
                <w:lang w:eastAsia="zh-TW"/>
              </w:rPr>
              <w:t>3</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9F7468" w:rsidP="007C1BB1">
            <w:pPr>
              <w:pStyle w:val="CRCoverPage"/>
              <w:spacing w:after="0"/>
              <w:ind w:left="100" w:right="-609"/>
              <w:rPr>
                <w:b/>
                <w:noProof/>
                <w:lang w:eastAsia="zh-TW"/>
              </w:rPr>
            </w:pPr>
            <w:r>
              <w:rPr>
                <w:rFonts w:hint="eastAsia"/>
                <w:lang w:eastAsia="zh-TW"/>
              </w:rPr>
              <w:t>F</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RPr="00832003"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Pr="000E57B2" w:rsidRDefault="00832003" w:rsidP="00F71A00">
            <w:pPr>
              <w:pStyle w:val="CRCoverPage"/>
              <w:spacing w:after="0"/>
              <w:rPr>
                <w:noProof/>
                <w:lang w:eastAsia="zh-TW"/>
              </w:rPr>
            </w:pPr>
            <w:r>
              <w:rPr>
                <w:noProof/>
              </w:rPr>
              <w:t xml:space="preserve">This CR is </w:t>
            </w:r>
            <w:r w:rsidR="009F7468">
              <w:rPr>
                <w:noProof/>
              </w:rPr>
              <w:t xml:space="preserve">to update </w:t>
            </w:r>
            <w:r w:rsidR="000E57B2">
              <w:rPr>
                <w:noProof/>
              </w:rPr>
              <w:t xml:space="preserve">delta Tib/Rib and MSD </w:t>
            </w:r>
            <w:r w:rsidR="009F7468">
              <w:rPr>
                <w:noProof/>
              </w:rPr>
              <w:t xml:space="preserve">requirements for </w:t>
            </w:r>
            <w:r w:rsidR="000E57B2">
              <w:rPr>
                <w:noProof/>
              </w:rPr>
              <w:t>V2X_20_n38 UE</w:t>
            </w:r>
            <w:r>
              <w:rPr>
                <w:noProof/>
              </w:rPr>
              <w:t>.</w:t>
            </w:r>
            <w:r w:rsidR="000E57B2">
              <w:rPr>
                <w:noProof/>
              </w:rPr>
              <w:t xml:space="preserve"> Also, update sensitivity requirements based on update RAN1 agreements for N</w:t>
            </w:r>
            <w:r w:rsidR="000E57B2" w:rsidRPr="000E57B2">
              <w:rPr>
                <w:noProof/>
                <w:vertAlign w:val="subscript"/>
              </w:rPr>
              <w:t>RB</w:t>
            </w:r>
            <w:r w:rsidR="000E57B2">
              <w:rPr>
                <w:noProof/>
                <w:vertAlign w:val="subscript"/>
              </w:rPr>
              <w:t xml:space="preserve"> </w:t>
            </w:r>
            <w:r w:rsidR="000E57B2">
              <w:rPr>
                <w:noProof/>
              </w:rPr>
              <w:t>size.</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C40" w:rsidRDefault="00D70C40" w:rsidP="00D70C40">
            <w:pPr>
              <w:pStyle w:val="CRCoverPage"/>
              <w:spacing w:after="0"/>
              <w:rPr>
                <w:rFonts w:cs="Arial"/>
                <w:lang w:eastAsia="zh-CN"/>
              </w:rPr>
            </w:pPr>
            <w:r>
              <w:rPr>
                <w:noProof/>
              </w:rPr>
              <w:t xml:space="preserve">This CR is </w:t>
            </w:r>
            <w:r w:rsidR="000E57B2">
              <w:rPr>
                <w:noProof/>
              </w:rPr>
              <w:t>to update</w:t>
            </w:r>
            <w:r w:rsidR="009F7468">
              <w:rPr>
                <w:noProof/>
              </w:rPr>
              <w:t xml:space="preserve"> </w:t>
            </w:r>
            <w:r w:rsidR="00832003">
              <w:rPr>
                <w:noProof/>
              </w:rPr>
              <w:t xml:space="preserve">NR V2X </w:t>
            </w:r>
            <w:r w:rsidR="000E57B2">
              <w:rPr>
                <w:noProof/>
              </w:rPr>
              <w:t xml:space="preserve">con-current </w:t>
            </w:r>
            <w:r w:rsidR="00832003">
              <w:rPr>
                <w:noProof/>
              </w:rPr>
              <w:t xml:space="preserve">UE </w:t>
            </w:r>
            <w:r w:rsidR="004E775D">
              <w:rPr>
                <w:noProof/>
              </w:rPr>
              <w:t>Tx</w:t>
            </w:r>
            <w:r w:rsidR="00054890">
              <w:rPr>
                <w:noProof/>
              </w:rPr>
              <w:t>/Rx</w:t>
            </w:r>
            <w:r w:rsidR="004E775D">
              <w:rPr>
                <w:noProof/>
              </w:rPr>
              <w:t xml:space="preserve"> </w:t>
            </w:r>
            <w:r w:rsidR="00832003">
              <w:rPr>
                <w:noProof/>
              </w:rPr>
              <w:t>RF requir</w:t>
            </w:r>
            <w:r w:rsidR="000E57B2">
              <w:rPr>
                <w:noProof/>
              </w:rPr>
              <w:t>em</w:t>
            </w:r>
            <w:r w:rsidR="00832003">
              <w:rPr>
                <w:noProof/>
              </w:rPr>
              <w:t>ents for 5G V2X Service</w:t>
            </w:r>
            <w:r w:rsidR="0058566D">
              <w:rPr>
                <w:rFonts w:cs="Arial"/>
                <w:lang w:eastAsia="zh-CN"/>
              </w:rPr>
              <w:t>.</w:t>
            </w:r>
            <w:r w:rsidR="009F7468">
              <w:rPr>
                <w:rFonts w:cs="Arial"/>
                <w:lang w:eastAsia="zh-CN"/>
              </w:rPr>
              <w:t xml:space="preserve"> The contents are lists as follow</w:t>
            </w:r>
          </w:p>
          <w:p w:rsidR="009F7468" w:rsidRPr="003F4E45" w:rsidRDefault="008D11DE" w:rsidP="00F1518D">
            <w:pPr>
              <w:pStyle w:val="CRCoverPage"/>
              <w:numPr>
                <w:ilvl w:val="0"/>
                <w:numId w:val="15"/>
              </w:numPr>
              <w:spacing w:after="0"/>
              <w:rPr>
                <w:rFonts w:cs="Arial"/>
                <w:lang w:eastAsia="zh-CN"/>
              </w:rPr>
            </w:pPr>
            <w:r>
              <w:rPr>
                <w:rFonts w:eastAsia="맑은 고딕" w:cs="Arial"/>
                <w:lang w:eastAsia="ko-KR"/>
              </w:rPr>
              <w:t xml:space="preserve">Add </w:t>
            </w:r>
            <w:r>
              <w:rPr>
                <w:rFonts w:eastAsia="맑은 고딕" w:cs="Arial" w:hint="eastAsia"/>
                <w:lang w:eastAsia="ko-KR"/>
              </w:rPr>
              <w:t xml:space="preserve">Delta </w:t>
            </w:r>
            <w:proofErr w:type="spellStart"/>
            <w:r>
              <w:rPr>
                <w:rFonts w:eastAsia="맑은 고딕" w:cs="Arial" w:hint="eastAsia"/>
                <w:lang w:eastAsia="ko-KR"/>
              </w:rPr>
              <w:t>Tib</w:t>
            </w:r>
            <w:proofErr w:type="spellEnd"/>
            <w:r w:rsidR="00D87D52">
              <w:rPr>
                <w:rFonts w:eastAsia="맑은 고딕" w:cs="Arial"/>
                <w:lang w:eastAsia="ko-KR"/>
              </w:rPr>
              <w:t>/Rib</w:t>
            </w:r>
            <w:r>
              <w:rPr>
                <w:rFonts w:eastAsia="맑은 고딕" w:cs="Arial" w:hint="eastAsia"/>
                <w:lang w:eastAsia="ko-KR"/>
              </w:rPr>
              <w:t xml:space="preserve"> for V2X_20_n38</w:t>
            </w:r>
          </w:p>
          <w:p w:rsidR="003F4E45" w:rsidRPr="008D11DE" w:rsidRDefault="003F4E45" w:rsidP="00F1518D">
            <w:pPr>
              <w:pStyle w:val="CRCoverPage"/>
              <w:numPr>
                <w:ilvl w:val="0"/>
                <w:numId w:val="15"/>
              </w:numPr>
              <w:spacing w:after="0"/>
              <w:rPr>
                <w:rFonts w:cs="Arial"/>
                <w:lang w:eastAsia="zh-CN"/>
              </w:rPr>
            </w:pPr>
            <w:r>
              <w:rPr>
                <w:rFonts w:eastAsia="맑은 고딕" w:cs="Arial"/>
                <w:lang w:eastAsia="ko-KR"/>
              </w:rPr>
              <w:t>Add ON/OFF time mask for TDM operation between B47 and n47</w:t>
            </w:r>
          </w:p>
          <w:p w:rsidR="008D11DE" w:rsidRPr="008D11DE" w:rsidRDefault="008D11DE" w:rsidP="00F1518D">
            <w:pPr>
              <w:pStyle w:val="CRCoverPage"/>
              <w:numPr>
                <w:ilvl w:val="0"/>
                <w:numId w:val="15"/>
              </w:numPr>
              <w:spacing w:after="0"/>
              <w:rPr>
                <w:rFonts w:cs="Arial"/>
                <w:lang w:eastAsia="zh-CN"/>
              </w:rPr>
            </w:pPr>
            <w:r>
              <w:rPr>
                <w:rFonts w:eastAsia="맑은 고딕" w:cs="Arial"/>
                <w:lang w:eastAsia="ko-KR"/>
              </w:rPr>
              <w:t>Update REFSENS requirements</w:t>
            </w:r>
          </w:p>
          <w:p w:rsidR="008D11DE" w:rsidRDefault="008D11DE" w:rsidP="00F1518D">
            <w:pPr>
              <w:pStyle w:val="CRCoverPage"/>
              <w:numPr>
                <w:ilvl w:val="0"/>
                <w:numId w:val="15"/>
              </w:numPr>
              <w:spacing w:after="0"/>
              <w:rPr>
                <w:rFonts w:cs="Arial"/>
                <w:lang w:eastAsia="zh-CN"/>
              </w:rPr>
            </w:pPr>
            <w:r>
              <w:rPr>
                <w:rFonts w:eastAsia="맑은 고딕" w:cs="Arial"/>
                <w:lang w:eastAsia="ko-KR"/>
              </w:rPr>
              <w:t>Add MSD requirements by 3</w:t>
            </w:r>
            <w:r w:rsidRPr="008D11DE">
              <w:rPr>
                <w:rFonts w:eastAsia="맑은 고딕" w:cs="Arial"/>
                <w:vertAlign w:val="superscript"/>
                <w:lang w:eastAsia="ko-KR"/>
              </w:rPr>
              <w:t>rd</w:t>
            </w:r>
            <w:r>
              <w:rPr>
                <w:rFonts w:eastAsia="맑은 고딕" w:cs="Arial"/>
                <w:lang w:eastAsia="ko-KR"/>
              </w:rPr>
              <w:t xml:space="preserve"> harmonic problem for V2X_20_n38</w:t>
            </w:r>
          </w:p>
          <w:p w:rsidR="00293252" w:rsidRPr="00293252" w:rsidRDefault="00293252" w:rsidP="008D11DE">
            <w:pPr>
              <w:pStyle w:val="CRCoverPage"/>
              <w:rPr>
                <w:noProof/>
                <w:lang w:val="en-US" w:eastAsia="zh-TW"/>
              </w:rPr>
            </w:pP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96510E" w:rsidP="00AD2CCA">
            <w:pPr>
              <w:pStyle w:val="CRCoverPage"/>
              <w:spacing w:after="0"/>
              <w:rPr>
                <w:noProof/>
                <w:lang w:eastAsia="zh-TW"/>
              </w:rPr>
            </w:pPr>
            <w:r>
              <w:rPr>
                <w:noProof/>
              </w:rPr>
              <w:t xml:space="preserve">NR V2X </w:t>
            </w:r>
            <w:r w:rsidR="000E57B2">
              <w:rPr>
                <w:noProof/>
              </w:rPr>
              <w:t xml:space="preserve">con-current </w:t>
            </w:r>
            <w:r w:rsidR="00F864D9">
              <w:rPr>
                <w:noProof/>
              </w:rPr>
              <w:t xml:space="preserve">operation of </w:t>
            </w:r>
            <w:r w:rsidR="008D11DE">
              <w:rPr>
                <w:noProof/>
              </w:rPr>
              <w:t xml:space="preserve">V2X_20_n38 </w:t>
            </w:r>
            <w:r w:rsidR="00F864D9">
              <w:rPr>
                <w:noProof/>
              </w:rPr>
              <w:t>UE</w:t>
            </w:r>
            <w:r w:rsidR="00AD2CCA">
              <w:rPr>
                <w:noProof/>
              </w:rPr>
              <w:t xml:space="preserve"> doe</w:t>
            </w:r>
            <w:r w:rsidR="008D11DE">
              <w:rPr>
                <w:noProof/>
              </w:rPr>
              <w:t>s not satisfy sensitivity requirements in self-interference region by 3</w:t>
            </w:r>
            <w:r w:rsidR="008D11DE" w:rsidRPr="008D11DE">
              <w:rPr>
                <w:noProof/>
                <w:vertAlign w:val="superscript"/>
              </w:rPr>
              <w:t>rd</w:t>
            </w:r>
            <w:r w:rsidR="008D11DE">
              <w:rPr>
                <w:noProof/>
              </w:rPr>
              <w:t xml:space="preserve"> harmonic problem.</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502BC6" w:rsidP="00D87D52">
            <w:pPr>
              <w:pStyle w:val="CRCoverPage"/>
              <w:spacing w:after="0"/>
              <w:ind w:left="100"/>
              <w:rPr>
                <w:noProof/>
                <w:lang w:eastAsia="zh-TW"/>
              </w:rPr>
            </w:pPr>
            <w:r>
              <w:rPr>
                <w:noProof/>
                <w:lang w:eastAsia="zh-TW"/>
              </w:rPr>
              <w:t>6.2</w:t>
            </w:r>
            <w:r w:rsidR="00D87D52">
              <w:rPr>
                <w:noProof/>
                <w:lang w:eastAsia="zh-TW"/>
              </w:rPr>
              <w:t>C.1, 6.2C.4</w:t>
            </w:r>
            <w:r>
              <w:rPr>
                <w:noProof/>
                <w:lang w:eastAsia="zh-TW"/>
              </w:rPr>
              <w:t>,</w:t>
            </w:r>
            <w:r w:rsidR="003F4E45">
              <w:rPr>
                <w:noProof/>
                <w:lang w:eastAsia="zh-TW"/>
              </w:rPr>
              <w:t xml:space="preserve"> 6.3C and</w:t>
            </w:r>
            <w:r>
              <w:rPr>
                <w:noProof/>
                <w:lang w:eastAsia="zh-TW"/>
              </w:rPr>
              <w:t xml:space="preserve"> </w:t>
            </w:r>
            <w:r w:rsidR="00D87D52">
              <w:rPr>
                <w:noProof/>
                <w:lang w:eastAsia="zh-TW"/>
              </w:rPr>
              <w:t>7.3C.2</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2935C0" w:rsidP="00001B50">
            <w:pPr>
              <w:pStyle w:val="CRCoverPage"/>
              <w:spacing w:after="0"/>
              <w:ind w:left="99"/>
              <w:rPr>
                <w:noProof/>
              </w:rPr>
            </w:pPr>
            <w:r>
              <w:rPr>
                <w:noProof/>
              </w:rPr>
              <w:t>38.521-1</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2"/>
        <w:rPr>
          <w:rFonts w:eastAsia="??"/>
          <w:i/>
          <w:color w:val="FF0000"/>
          <w:szCs w:val="32"/>
        </w:rPr>
      </w:pPr>
      <w:bookmarkStart w:id="2" w:name="_Toc368026310"/>
      <w:r w:rsidRPr="0045760D">
        <w:rPr>
          <w:rFonts w:eastAsia="??"/>
          <w:i/>
          <w:color w:val="FF0000"/>
          <w:szCs w:val="32"/>
        </w:rPr>
        <w:lastRenderedPageBreak/>
        <w:t>&lt;&lt; Start of changes &gt;&gt;</w:t>
      </w:r>
    </w:p>
    <w:p w:rsidR="00BF3378" w:rsidRDefault="00BF3378" w:rsidP="00BF3378">
      <w:pPr>
        <w:pStyle w:val="10"/>
      </w:pPr>
      <w:bookmarkStart w:id="3" w:name="_Toc37256839"/>
      <w:bookmarkStart w:id="4" w:name="_Toc37256498"/>
      <w:bookmarkStart w:id="5" w:name="_Toc36651564"/>
      <w:bookmarkStart w:id="6" w:name="_Toc36648839"/>
      <w:bookmarkStart w:id="7" w:name="_Toc29807125"/>
      <w:bookmarkStart w:id="8" w:name="_Toc21351543"/>
      <w:bookmarkEnd w:id="2"/>
      <w:r>
        <w:t>6</w:t>
      </w:r>
      <w:r>
        <w:tab/>
        <w:t>Transmitter characteristics</w:t>
      </w:r>
      <w:bookmarkEnd w:id="3"/>
      <w:bookmarkEnd w:id="4"/>
      <w:bookmarkEnd w:id="5"/>
      <w:bookmarkEnd w:id="6"/>
      <w:bookmarkEnd w:id="7"/>
      <w:bookmarkEnd w:id="8"/>
    </w:p>
    <w:p w:rsidR="00BF3378" w:rsidRDefault="00BF3378" w:rsidP="00BF3378">
      <w:pPr>
        <w:pStyle w:val="2"/>
      </w:pPr>
      <w:bookmarkStart w:id="9" w:name="_Toc37256840"/>
      <w:bookmarkStart w:id="10" w:name="_Toc37256499"/>
      <w:bookmarkStart w:id="11" w:name="_Toc36651565"/>
      <w:bookmarkStart w:id="12" w:name="_Toc36648840"/>
      <w:bookmarkStart w:id="13" w:name="_Toc29807126"/>
      <w:bookmarkStart w:id="14" w:name="_Toc21351544"/>
      <w:r>
        <w:t>6.1</w:t>
      </w:r>
      <w:r>
        <w:tab/>
        <w:t>General</w:t>
      </w:r>
      <w:bookmarkEnd w:id="9"/>
      <w:bookmarkEnd w:id="10"/>
      <w:bookmarkEnd w:id="11"/>
      <w:bookmarkEnd w:id="12"/>
      <w:bookmarkEnd w:id="13"/>
      <w:bookmarkEnd w:id="14"/>
    </w:p>
    <w:p w:rsidR="00BF3378" w:rsidRDefault="00BF3378" w:rsidP="00BF3378">
      <w:pPr>
        <w:rPr>
          <w:i/>
        </w:rPr>
      </w:pPr>
      <w:r>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BF3378" w:rsidRDefault="00BF3378" w:rsidP="00BF3378">
      <w:r>
        <w:t>Unless otherwise stated, requirements for NR transmitter written in TS 38.101-1 [2] and TS 38.101-2 [3] apply and are assumed anchor agnostic. Requirements are verified under conditions where anchor resources do not interfere NR operation.</w:t>
      </w:r>
    </w:p>
    <w:p w:rsidR="00BF3378" w:rsidRDefault="00BF3378" w:rsidP="00BF3378">
      <w:pPr>
        <w:rPr>
          <w:i/>
        </w:rPr>
      </w:pPr>
      <w:r>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970CEA" w:rsidRDefault="00970CEA" w:rsidP="00970CEA">
      <w:pPr>
        <w:pStyle w:val="2"/>
        <w:rPr>
          <w:rFonts w:eastAsia="??"/>
          <w:i/>
          <w:color w:val="FF0000"/>
          <w:szCs w:val="32"/>
        </w:rPr>
      </w:pPr>
      <w:r w:rsidRPr="0045760D">
        <w:rPr>
          <w:rFonts w:eastAsia="??"/>
          <w:i/>
          <w:color w:val="FF0000"/>
          <w:szCs w:val="32"/>
        </w:rPr>
        <w:t>&lt;&lt; Unchanged sections are omitted &gt;&gt;</w:t>
      </w:r>
    </w:p>
    <w:p w:rsidR="00AB5704" w:rsidRPr="00AB5704" w:rsidRDefault="00AB5704" w:rsidP="00AB5704"/>
    <w:p w:rsidR="00BF3378" w:rsidRDefault="00BF3378" w:rsidP="00BF3378">
      <w:pPr>
        <w:pStyle w:val="40"/>
        <w:ind w:left="1200" w:hanging="400"/>
      </w:pPr>
      <w:r>
        <w:t>6.2C.1.1</w:t>
      </w:r>
      <w:r>
        <w:tab/>
        <w:t>UE maximum output power for Intra-band contiguous V2X</w:t>
      </w:r>
    </w:p>
    <w:p w:rsidR="00BF3378" w:rsidRDefault="00BF3378" w:rsidP="00BF3378">
      <w:pPr>
        <w:rPr>
          <w:rFonts w:cs="v5.0.0"/>
        </w:rPr>
      </w:pPr>
      <w:r>
        <w:t>For intra-band contiguous V2X operating UE,</w:t>
      </w:r>
      <w:r>
        <w:rPr>
          <w:rFonts w:cs="v5.0.0"/>
        </w:rPr>
        <w:t xml:space="preserve"> the allowed UE maximum output power shall be applied in Table 6.2.2-1 [4] for E-UTRA SL transmission or applied in Table 6.2.1-1 [2] for NR SL transmission, respectively.</w:t>
      </w:r>
    </w:p>
    <w:p w:rsidR="00BF3378" w:rsidRDefault="00BF3378" w:rsidP="00BF3378">
      <w:pPr>
        <w:pStyle w:val="TH"/>
      </w:pPr>
      <w:r>
        <w:t>Table 6.2C.1.1-1: Maximum output power for V2X combination (continuous sub-blocks)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2"/>
        <w:gridCol w:w="2092"/>
        <w:gridCol w:w="2093"/>
        <w:gridCol w:w="2093"/>
        <w:gridCol w:w="2093"/>
      </w:tblGrid>
      <w:tr w:rsidR="00BF3378" w:rsidTr="00BF3378">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H"/>
            </w:pPr>
            <w:r>
              <w:t>V2X configuration</w:t>
            </w:r>
          </w:p>
        </w:tc>
        <w:tc>
          <w:tcPr>
            <w:tcW w:w="2092" w:type="dxa"/>
            <w:tcBorders>
              <w:top w:val="single" w:sz="4" w:space="0" w:color="auto"/>
              <w:left w:val="single" w:sz="4" w:space="0" w:color="auto"/>
              <w:bottom w:val="single" w:sz="4" w:space="0" w:color="auto"/>
              <w:right w:val="single" w:sz="4" w:space="0" w:color="auto"/>
            </w:tcBorders>
            <w:hideMark/>
          </w:tcPr>
          <w:p w:rsidR="00BF3378" w:rsidRDefault="00BF3378">
            <w:pPr>
              <w:pStyle w:val="TAH"/>
            </w:pPr>
            <w:r>
              <w:t>Power class 2</w:t>
            </w:r>
          </w:p>
          <w:p w:rsidR="00BF3378" w:rsidRDefault="00BF3378">
            <w:pPr>
              <w:pStyle w:val="TAH"/>
            </w:pPr>
            <w:r>
              <w:t>(</w:t>
            </w:r>
            <w:proofErr w:type="spellStart"/>
            <w:r>
              <w:t>dBm</w:t>
            </w:r>
            <w:proofErr w:type="spellEnd"/>
            <w:r>
              <w:t>)</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pPr>
            <w:r>
              <w:t>Tolerance</w:t>
            </w:r>
          </w:p>
          <w:p w:rsidR="00BF3378" w:rsidRDefault="00BF3378">
            <w:pPr>
              <w:pStyle w:val="TAH"/>
            </w:pPr>
            <w:r>
              <w:t>(dB)</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pPr>
            <w:r>
              <w:t>Power class 3</w:t>
            </w:r>
          </w:p>
          <w:p w:rsidR="00BF3378" w:rsidRDefault="00BF3378">
            <w:pPr>
              <w:pStyle w:val="TAH"/>
            </w:pPr>
            <w:r>
              <w:t>(</w:t>
            </w:r>
            <w:proofErr w:type="spellStart"/>
            <w:r>
              <w:t>dBm</w:t>
            </w:r>
            <w:proofErr w:type="spellEnd"/>
            <w:r>
              <w:t>)</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pPr>
            <w:r>
              <w:t>Tolerance</w:t>
            </w:r>
          </w:p>
          <w:p w:rsidR="00BF3378" w:rsidRDefault="00BF3378">
            <w:pPr>
              <w:pStyle w:val="TAH"/>
            </w:pPr>
            <w:r>
              <w:t>(dB)</w:t>
            </w:r>
          </w:p>
        </w:tc>
      </w:tr>
      <w:tr w:rsidR="00BF3378" w:rsidTr="00BF3378">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L"/>
            </w:pPr>
            <w:del w:id="15" w:author="Suhwan Lim" w:date="2020-08-06T14:09:00Z">
              <w:r w:rsidDel="00BF3378">
                <w:delText>DC</w:delText>
              </w:r>
            </w:del>
            <w:ins w:id="16" w:author="Suhwan Lim" w:date="2020-08-06T14:09:00Z">
              <w:r>
                <w:t>V2X</w:t>
              </w:r>
            </w:ins>
            <w:r>
              <w:t>_(n)47AA</w:t>
            </w:r>
          </w:p>
        </w:tc>
        <w:tc>
          <w:tcPr>
            <w:tcW w:w="2092" w:type="dxa"/>
            <w:tcBorders>
              <w:top w:val="single" w:sz="4" w:space="0" w:color="auto"/>
              <w:left w:val="single" w:sz="4" w:space="0" w:color="auto"/>
              <w:bottom w:val="single" w:sz="4" w:space="0" w:color="auto"/>
              <w:right w:val="single" w:sz="4" w:space="0" w:color="auto"/>
            </w:tcBorders>
          </w:tcPr>
          <w:p w:rsidR="00BF3378" w:rsidRDefault="00BF3378">
            <w:pPr>
              <w:pStyle w:val="TAL"/>
            </w:pPr>
          </w:p>
        </w:tc>
        <w:tc>
          <w:tcPr>
            <w:tcW w:w="2093" w:type="dxa"/>
            <w:tcBorders>
              <w:top w:val="single" w:sz="4" w:space="0" w:color="auto"/>
              <w:left w:val="single" w:sz="4" w:space="0" w:color="auto"/>
              <w:bottom w:val="single" w:sz="4" w:space="0" w:color="auto"/>
              <w:right w:val="single" w:sz="4" w:space="0" w:color="auto"/>
            </w:tcBorders>
          </w:tcPr>
          <w:p w:rsidR="00BF3378" w:rsidRDefault="00BF3378">
            <w:pPr>
              <w:pStyle w:val="TAL"/>
              <w:rPr>
                <w:vertAlign w:val="superscript"/>
              </w:rPr>
            </w:pP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C"/>
            </w:pPr>
            <w:r>
              <w:t>23</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C"/>
              <w:rPr>
                <w:vertAlign w:val="superscript"/>
              </w:rPr>
            </w:pPr>
            <w:r>
              <w:t>+2/-3</w:t>
            </w:r>
            <w:r>
              <w:rPr>
                <w:vertAlign w:val="superscript"/>
              </w:rPr>
              <w:t>1</w:t>
            </w:r>
          </w:p>
        </w:tc>
      </w:tr>
      <w:tr w:rsidR="00BF3378" w:rsidTr="00BF3378">
        <w:trPr>
          <w:trHeight w:val="225"/>
          <w:jc w:val="center"/>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N"/>
            </w:pPr>
            <w:r>
              <w:t>NOTE 1:</w:t>
            </w:r>
            <w:r>
              <w:tab/>
              <w:t xml:space="preserve">If all transmitted resource blocks over all component carriers are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or/and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BF3378" w:rsidRDefault="00BF3378">
            <w:pPr>
              <w:pStyle w:val="TAN"/>
            </w:pPr>
            <w:r>
              <w:t>NOTE 2:</w:t>
            </w:r>
            <w:r>
              <w:tab/>
              <w:t>Power Class 3 is the default power class unless otherwise stated.</w:t>
            </w:r>
          </w:p>
          <w:p w:rsidR="00BF3378" w:rsidRDefault="00BF3378">
            <w:pPr>
              <w:pStyle w:val="TAN"/>
            </w:pPr>
            <w:r>
              <w:rPr>
                <w:rFonts w:eastAsia="PMingLiU"/>
                <w:lang w:eastAsia="zh-TW"/>
              </w:rPr>
              <w:t>NOTE 3:</w:t>
            </w:r>
            <w:r>
              <w:tab/>
            </w:r>
            <w:r>
              <w:rPr>
                <w:rFonts w:eastAsia="PMingLiU"/>
                <w:lang w:eastAsia="zh-TW"/>
              </w:rPr>
              <w:t>Only single switched UL is supported</w:t>
            </w:r>
          </w:p>
        </w:tc>
      </w:tr>
    </w:tbl>
    <w:p w:rsidR="00BF3378" w:rsidRDefault="00BF3378" w:rsidP="00BF3378">
      <w:pPr>
        <w:rPr>
          <w:rFonts w:eastAsia="SimSun" w:cs="v5.0.0"/>
        </w:rPr>
      </w:pPr>
    </w:p>
    <w:p w:rsidR="00BF3378" w:rsidRDefault="00BF3378" w:rsidP="00BF3378">
      <w:pPr>
        <w:pStyle w:val="40"/>
      </w:pPr>
      <w:r>
        <w:t>6.2C.1.2</w:t>
      </w:r>
      <w:r>
        <w:tab/>
        <w:t>UE maximum output power for Intra-band non-</w:t>
      </w:r>
      <w:proofErr w:type="spellStart"/>
      <w:r>
        <w:t>contuous</w:t>
      </w:r>
      <w:proofErr w:type="spellEnd"/>
      <w:r>
        <w:t xml:space="preserve"> V2X</w:t>
      </w:r>
    </w:p>
    <w:p w:rsidR="00BF3378" w:rsidRDefault="00BF3378" w:rsidP="00BF3378">
      <w:pPr>
        <w:rPr>
          <w:rFonts w:cs="v5.0.0"/>
        </w:rPr>
      </w:pPr>
      <w:r>
        <w:t>For intra-band non-contiguous V2X operating UE,</w:t>
      </w:r>
      <w:r>
        <w:rPr>
          <w:rFonts w:cs="v5.0.0"/>
        </w:rPr>
        <w:t xml:space="preserve"> the allowed UE maximum output power shall be applied in Table 6.2.2-1[4] for E-UTRA SL transmission or applied in Table 6.2.1-1 [2] for NR SL transmission, respectively.</w:t>
      </w:r>
    </w:p>
    <w:p w:rsidR="00BF3378" w:rsidRDefault="00BF3378" w:rsidP="00BF3378">
      <w:pPr>
        <w:pStyle w:val="TH"/>
      </w:pPr>
      <w:r>
        <w:t>Table 6.2C.1.2-1: Maximum output power for V2X combination (non-continuous sub-blocks)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2"/>
        <w:gridCol w:w="2092"/>
        <w:gridCol w:w="2093"/>
        <w:gridCol w:w="2093"/>
        <w:gridCol w:w="2093"/>
      </w:tblGrid>
      <w:tr w:rsidR="00BF3378" w:rsidTr="00BF3378">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H"/>
              <w:rPr>
                <w:rFonts w:eastAsia="MS Mincho"/>
              </w:rPr>
            </w:pPr>
            <w:r>
              <w:rPr>
                <w:rFonts w:eastAsia="MS Mincho"/>
              </w:rPr>
              <w:t>V2X configuration</w:t>
            </w:r>
          </w:p>
        </w:tc>
        <w:tc>
          <w:tcPr>
            <w:tcW w:w="2092" w:type="dxa"/>
            <w:tcBorders>
              <w:top w:val="single" w:sz="4" w:space="0" w:color="auto"/>
              <w:left w:val="single" w:sz="4" w:space="0" w:color="auto"/>
              <w:bottom w:val="single" w:sz="4" w:space="0" w:color="auto"/>
              <w:right w:val="single" w:sz="4" w:space="0" w:color="auto"/>
            </w:tcBorders>
            <w:hideMark/>
          </w:tcPr>
          <w:p w:rsidR="00BF3378" w:rsidRDefault="00BF3378">
            <w:pPr>
              <w:pStyle w:val="TAH"/>
              <w:rPr>
                <w:rFonts w:eastAsia="MS Mincho"/>
              </w:rPr>
            </w:pPr>
            <w:r>
              <w:rPr>
                <w:rFonts w:eastAsia="MS Mincho"/>
              </w:rPr>
              <w:t>Power class 2</w:t>
            </w:r>
          </w:p>
          <w:p w:rsidR="00BF3378" w:rsidRDefault="00BF3378">
            <w:pPr>
              <w:pStyle w:val="TAH"/>
              <w:rPr>
                <w:rFonts w:eastAsia="MS Mincho"/>
              </w:rPr>
            </w:pPr>
            <w:r>
              <w:rPr>
                <w:rFonts w:eastAsia="MS Mincho"/>
              </w:rPr>
              <w:t>(</w:t>
            </w:r>
            <w:proofErr w:type="spellStart"/>
            <w:r>
              <w:rPr>
                <w:rFonts w:eastAsia="MS Mincho"/>
              </w:rPr>
              <w:t>dBm</w:t>
            </w:r>
            <w:proofErr w:type="spellEnd"/>
            <w:r>
              <w:rPr>
                <w:rFonts w:eastAsia="MS Mincho"/>
              </w:rPr>
              <w:t>)</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rPr>
                <w:rFonts w:eastAsia="MS Mincho"/>
              </w:rPr>
            </w:pPr>
            <w:r>
              <w:rPr>
                <w:rFonts w:eastAsia="MS Mincho"/>
              </w:rPr>
              <w:t>Tolerance</w:t>
            </w:r>
          </w:p>
          <w:p w:rsidR="00BF3378" w:rsidRDefault="00BF3378">
            <w:pPr>
              <w:pStyle w:val="TAH"/>
              <w:rPr>
                <w:rFonts w:eastAsia="MS Mincho"/>
              </w:rPr>
            </w:pPr>
            <w:r>
              <w:rPr>
                <w:rFonts w:eastAsia="MS Mincho"/>
              </w:rPr>
              <w:t>(dB)</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rPr>
                <w:rFonts w:eastAsia="MS Mincho"/>
              </w:rPr>
            </w:pPr>
            <w:r>
              <w:rPr>
                <w:rFonts w:eastAsia="MS Mincho"/>
              </w:rPr>
              <w:t>Power class 3</w:t>
            </w:r>
          </w:p>
          <w:p w:rsidR="00BF3378" w:rsidRDefault="00BF3378">
            <w:pPr>
              <w:pStyle w:val="TAH"/>
              <w:rPr>
                <w:rFonts w:eastAsia="MS Mincho"/>
              </w:rPr>
            </w:pPr>
            <w:r>
              <w:rPr>
                <w:rFonts w:eastAsia="MS Mincho"/>
              </w:rPr>
              <w:t>(</w:t>
            </w:r>
            <w:proofErr w:type="spellStart"/>
            <w:r>
              <w:rPr>
                <w:rFonts w:eastAsia="MS Mincho"/>
              </w:rPr>
              <w:t>dBm</w:t>
            </w:r>
            <w:proofErr w:type="spellEnd"/>
            <w:r>
              <w:rPr>
                <w:rFonts w:eastAsia="MS Mincho"/>
              </w:rPr>
              <w:t>)</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H"/>
              <w:rPr>
                <w:rFonts w:eastAsia="MS Mincho"/>
              </w:rPr>
            </w:pPr>
            <w:r>
              <w:rPr>
                <w:rFonts w:eastAsia="MS Mincho"/>
              </w:rPr>
              <w:t>Tolerance</w:t>
            </w:r>
          </w:p>
          <w:p w:rsidR="00BF3378" w:rsidRDefault="00BF3378">
            <w:pPr>
              <w:pStyle w:val="TAH"/>
              <w:rPr>
                <w:rFonts w:eastAsia="MS Mincho"/>
              </w:rPr>
            </w:pPr>
            <w:r>
              <w:rPr>
                <w:rFonts w:eastAsia="MS Mincho"/>
              </w:rPr>
              <w:t>(dB)</w:t>
            </w:r>
          </w:p>
        </w:tc>
      </w:tr>
      <w:tr w:rsidR="00BF3378" w:rsidTr="00BF3378">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L"/>
              <w:rPr>
                <w:rFonts w:eastAsia="SimSun"/>
              </w:rPr>
            </w:pPr>
            <w:ins w:id="17" w:author="Suhwan Lim" w:date="2020-08-06T14:09:00Z">
              <w:r>
                <w:t>V2X</w:t>
              </w:r>
            </w:ins>
            <w:del w:id="18" w:author="Suhwan Lim" w:date="2020-08-06T14:09:00Z">
              <w:r w:rsidDel="00BF3378">
                <w:delText>DC</w:delText>
              </w:r>
            </w:del>
            <w:r>
              <w:t>_47A_n47A</w:t>
            </w:r>
          </w:p>
        </w:tc>
        <w:tc>
          <w:tcPr>
            <w:tcW w:w="2092" w:type="dxa"/>
            <w:tcBorders>
              <w:top w:val="single" w:sz="4" w:space="0" w:color="auto"/>
              <w:left w:val="single" w:sz="4" w:space="0" w:color="auto"/>
              <w:bottom w:val="single" w:sz="4" w:space="0" w:color="auto"/>
              <w:right w:val="single" w:sz="4" w:space="0" w:color="auto"/>
            </w:tcBorders>
          </w:tcPr>
          <w:p w:rsidR="00BF3378" w:rsidRDefault="00BF3378">
            <w:pPr>
              <w:pStyle w:val="TAC"/>
            </w:pPr>
          </w:p>
        </w:tc>
        <w:tc>
          <w:tcPr>
            <w:tcW w:w="2093" w:type="dxa"/>
            <w:tcBorders>
              <w:top w:val="single" w:sz="4" w:space="0" w:color="auto"/>
              <w:left w:val="single" w:sz="4" w:space="0" w:color="auto"/>
              <w:bottom w:val="single" w:sz="4" w:space="0" w:color="auto"/>
              <w:right w:val="single" w:sz="4" w:space="0" w:color="auto"/>
            </w:tcBorders>
          </w:tcPr>
          <w:p w:rsidR="00BF3378" w:rsidRDefault="00BF3378">
            <w:pPr>
              <w:pStyle w:val="TAC"/>
              <w:rPr>
                <w:vertAlign w:val="superscript"/>
              </w:rPr>
            </w:pP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C"/>
            </w:pPr>
            <w:r>
              <w:t>23</w:t>
            </w:r>
          </w:p>
        </w:tc>
        <w:tc>
          <w:tcPr>
            <w:tcW w:w="2093" w:type="dxa"/>
            <w:tcBorders>
              <w:top w:val="single" w:sz="4" w:space="0" w:color="auto"/>
              <w:left w:val="single" w:sz="4" w:space="0" w:color="auto"/>
              <w:bottom w:val="single" w:sz="4" w:space="0" w:color="auto"/>
              <w:right w:val="single" w:sz="4" w:space="0" w:color="auto"/>
            </w:tcBorders>
            <w:hideMark/>
          </w:tcPr>
          <w:p w:rsidR="00BF3378" w:rsidRDefault="00BF3378">
            <w:pPr>
              <w:pStyle w:val="TAC"/>
              <w:rPr>
                <w:vertAlign w:val="superscript"/>
              </w:rPr>
            </w:pPr>
            <w:r>
              <w:t>+2/-3</w:t>
            </w:r>
            <w:r>
              <w:rPr>
                <w:vertAlign w:val="superscript"/>
              </w:rPr>
              <w:t>1</w:t>
            </w:r>
          </w:p>
        </w:tc>
      </w:tr>
      <w:tr w:rsidR="00BF3378" w:rsidTr="00BF3378">
        <w:trPr>
          <w:trHeight w:val="225"/>
          <w:jc w:val="center"/>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N"/>
            </w:pPr>
            <w:r>
              <w:t>NOTE 1:</w:t>
            </w:r>
            <w:r>
              <w:tab/>
              <w:t xml:space="preserve">If all transmitted resource blocks over all component carriers are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or/and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BF3378" w:rsidRDefault="00BF3378">
            <w:pPr>
              <w:pStyle w:val="TAN"/>
            </w:pPr>
            <w:r>
              <w:t>NOTE 2:</w:t>
            </w:r>
            <w:r>
              <w:tab/>
              <w:t>Power Class 3 is the default power class unless otherwise stated.</w:t>
            </w:r>
          </w:p>
          <w:p w:rsidR="00BF3378" w:rsidRDefault="00BF3378">
            <w:pPr>
              <w:pStyle w:val="TAN"/>
            </w:pPr>
            <w:r>
              <w:rPr>
                <w:rFonts w:eastAsia="PMingLiU"/>
                <w:lang w:eastAsia="zh-TW"/>
              </w:rPr>
              <w:t>NOTE 3:</w:t>
            </w:r>
            <w:r>
              <w:tab/>
            </w:r>
            <w:r>
              <w:rPr>
                <w:rFonts w:eastAsia="PMingLiU"/>
                <w:lang w:eastAsia="zh-TW"/>
              </w:rPr>
              <w:t>Only single switched UL is supported</w:t>
            </w:r>
          </w:p>
        </w:tc>
      </w:tr>
    </w:tbl>
    <w:p w:rsidR="002807B4" w:rsidRPr="00BF3378" w:rsidRDefault="002807B4" w:rsidP="00B80C45">
      <w:pPr>
        <w:rPr>
          <w:lang w:val="en-US" w:eastAsia="en-GB"/>
        </w:rPr>
      </w:pPr>
    </w:p>
    <w:p w:rsidR="00BF3378" w:rsidRDefault="00BF3378" w:rsidP="00BF3378">
      <w:pPr>
        <w:pStyle w:val="2"/>
        <w:rPr>
          <w:rFonts w:eastAsia="??"/>
          <w:i/>
          <w:color w:val="FF0000"/>
          <w:szCs w:val="32"/>
        </w:rPr>
      </w:pPr>
      <w:r w:rsidRPr="0045760D">
        <w:rPr>
          <w:rFonts w:eastAsia="??"/>
          <w:i/>
          <w:color w:val="FF0000"/>
          <w:szCs w:val="32"/>
        </w:rPr>
        <w:lastRenderedPageBreak/>
        <w:t>&lt;&lt; Unchanged sections are omitted &gt;&gt;</w:t>
      </w:r>
    </w:p>
    <w:p w:rsidR="00BF3378" w:rsidRDefault="00BF3378" w:rsidP="00BF3378">
      <w:pPr>
        <w:pStyle w:val="30"/>
        <w:ind w:left="1000" w:hanging="400"/>
      </w:pPr>
      <w:r>
        <w:t>6.2C.4</w:t>
      </w:r>
      <w:r>
        <w:tab/>
        <w:t>Configured output power for V2X</w:t>
      </w:r>
    </w:p>
    <w:p w:rsidR="00BF3378" w:rsidRDefault="00BF3378" w:rsidP="00BF3378">
      <w:pPr>
        <w:pStyle w:val="40"/>
      </w:pPr>
      <w:r>
        <w:t>6.2C.4.1</w:t>
      </w:r>
      <w:r>
        <w:tab/>
        <w:t>UE configured output power for Intra-band V2X</w:t>
      </w:r>
    </w:p>
    <w:p w:rsidR="00BF3378" w:rsidRDefault="00BF3378" w:rsidP="00BF3378">
      <w:r>
        <w:t>For intra-band V2X operating UE, each UE configured output power specified in clause 6.2.5G [4] and in clause 6.2C.4 [2] apply, respectively.</w:t>
      </w:r>
    </w:p>
    <w:p w:rsidR="00BF3378" w:rsidRDefault="00BF3378" w:rsidP="00BF3378">
      <w:pPr>
        <w:pStyle w:val="40"/>
      </w:pPr>
      <w:r>
        <w:t>6.2C.4.2</w:t>
      </w:r>
      <w:r>
        <w:tab/>
        <w:t>UE configured output power for Inter-band V2X</w:t>
      </w:r>
    </w:p>
    <w:p w:rsidR="00BF3378" w:rsidRDefault="00BF3378" w:rsidP="00BF3378">
      <w:pPr>
        <w:jc w:val="both"/>
        <w:rPr>
          <w:lang w:eastAsia="ko-KR"/>
        </w:rPr>
      </w:pPr>
      <w:r>
        <w:t xml:space="preserve">When a UE is configured for simultaneous NR V2X sidelink and NR uplink transmissions for inter-band con-current operation, the UE is allowed to set its configured maximum output power </w:t>
      </w:r>
      <w:proofErr w:type="spellStart"/>
      <w:r>
        <w:t>P</w:t>
      </w:r>
      <w:r>
        <w:rPr>
          <w:vertAlign w:val="subscript"/>
        </w:rPr>
        <w:t>CMAX</w:t>
      </w:r>
      <w:proofErr w:type="gramStart"/>
      <w:r>
        <w:rPr>
          <w:vertAlign w:val="subscript"/>
        </w:rPr>
        <w:t>,</w:t>
      </w:r>
      <w:r>
        <w:rPr>
          <w:i/>
          <w:vertAlign w:val="subscript"/>
        </w:rPr>
        <w:t>c</w:t>
      </w:r>
      <w:r>
        <w:rPr>
          <w:vertAlign w:val="subscript"/>
        </w:rPr>
        <w:t>,</w:t>
      </w:r>
      <w:r>
        <w:rPr>
          <w:i/>
          <w:vertAlign w:val="subscript"/>
          <w:lang w:eastAsia="zh-CN"/>
        </w:rPr>
        <w:t>Uu</w:t>
      </w:r>
      <w:proofErr w:type="spellEnd"/>
      <w:proofErr w:type="gramEnd"/>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E-UTRA or NR uplink carrier and the configured NR V2X SL or E-UTRA V2X SL carrier, respectively, and its total configured maximum output power </w:t>
      </w:r>
      <w:proofErr w:type="spellStart"/>
      <w:r>
        <w:t>P</w:t>
      </w:r>
      <w:r>
        <w:rPr>
          <w:vertAlign w:val="subscript"/>
        </w:rPr>
        <w:t>CMAX,c</w:t>
      </w:r>
      <w:proofErr w:type="spellEnd"/>
      <w:r>
        <w:t>.</w:t>
      </w:r>
      <w:ins w:id="19" w:author="Suhwan Lim" w:date="2020-08-06T14:12:00Z">
        <w:r>
          <w:t xml:space="preserve"> The </w:t>
        </w:r>
        <w:r>
          <w:rPr>
            <w:rFonts w:ascii="Symbol" w:hAnsi="Symbol"/>
            <w:lang w:bidi="bn-IN"/>
          </w:rPr>
          <w:t></w:t>
        </w:r>
        <w:r>
          <w:rPr>
            <w:rFonts w:ascii="Symbol" w:hAnsi="Symbol"/>
            <w:lang w:bidi="bn-IN"/>
          </w:rPr>
          <w:t></w:t>
        </w:r>
        <w:proofErr w:type="spellStart"/>
        <w:r>
          <w:rPr>
            <w:iCs/>
            <w:lang w:bidi="bn-IN"/>
          </w:rPr>
          <w:t>T</w:t>
        </w:r>
        <w:r>
          <w:rPr>
            <w:iCs/>
            <w:vertAlign w:val="subscript"/>
            <w:lang w:bidi="bn-IN"/>
          </w:rPr>
          <w:t>IB</w:t>
        </w:r>
        <w:proofErr w:type="gramStart"/>
        <w:r>
          <w:rPr>
            <w:iCs/>
            <w:vertAlign w:val="subscript"/>
            <w:lang w:bidi="bn-IN"/>
          </w:rPr>
          <w:t>,c</w:t>
        </w:r>
        <w:proofErr w:type="spellEnd"/>
        <w:proofErr w:type="gramEnd"/>
        <w:r>
          <w:rPr>
            <w:iCs/>
            <w:vertAlign w:val="subscript"/>
            <w:lang w:bidi="bn-IN"/>
          </w:rPr>
          <w:t xml:space="preserve"> </w:t>
        </w:r>
        <w:r>
          <w:rPr>
            <w:iCs/>
            <w:lang w:bidi="bn-IN"/>
          </w:rPr>
          <w:t xml:space="preserve">of </w:t>
        </w:r>
        <w:proofErr w:type="spellStart"/>
        <w:r>
          <w:t>P</w:t>
        </w:r>
        <w:r>
          <w:rPr>
            <w:vertAlign w:val="subscript"/>
          </w:rPr>
          <w:t>CMAX,</w:t>
        </w:r>
        <w:r>
          <w:rPr>
            <w:i/>
            <w:vertAlign w:val="subscript"/>
          </w:rPr>
          <w:t>c</w:t>
        </w:r>
        <w:r>
          <w:rPr>
            <w:vertAlign w:val="subscript"/>
          </w:rPr>
          <w:t>,</w:t>
        </w:r>
      </w:ins>
      <w:ins w:id="20" w:author="Suhwan Lim" w:date="2020-08-06T14:13:00Z">
        <w:r>
          <w:rPr>
            <w:vertAlign w:val="subscript"/>
          </w:rPr>
          <w:t>Uu</w:t>
        </w:r>
      </w:ins>
      <w:proofErr w:type="spellEnd"/>
      <w:ins w:id="21" w:author="Suhwan Lim" w:date="2020-08-06T14:12:00Z">
        <w:r>
          <w:rPr>
            <w:i/>
          </w:rPr>
          <w:t xml:space="preserve"> </w:t>
        </w:r>
        <w:r>
          <w:t>is specified in Table 6.2C</w:t>
        </w:r>
      </w:ins>
      <w:ins w:id="22" w:author="Suhwan Lim" w:date="2020-08-06T14:13:00Z">
        <w:r>
          <w:t>.4.2</w:t>
        </w:r>
      </w:ins>
      <w:ins w:id="23" w:author="Suhwan Lim" w:date="2020-08-06T14:12:00Z">
        <w:r>
          <w:t>-1.</w:t>
        </w:r>
      </w:ins>
    </w:p>
    <w:p w:rsidR="00BF3378" w:rsidRDefault="00BF3378" w:rsidP="00BF3378">
      <w:pPr>
        <w:jc w:val="both"/>
      </w:pPr>
      <w:r>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proofErr w:type="gramStart"/>
      <w:r>
        <w:rPr>
          <w:vertAlign w:val="subscript"/>
        </w:rPr>
        <w:t>,</w:t>
      </w:r>
      <w:r>
        <w:rPr>
          <w:i/>
          <w:vertAlign w:val="subscript"/>
        </w:rPr>
        <w:t>Uu</w:t>
      </w:r>
      <w:proofErr w:type="spellEnd"/>
      <w:proofErr w:type="gramEnd"/>
      <w:r>
        <w:rPr>
          <w:i/>
        </w:rPr>
        <w:t xml:space="preserve">(p) </w:t>
      </w:r>
      <w:r>
        <w:t xml:space="preserve">in </w:t>
      </w:r>
      <w:proofErr w:type="spellStart"/>
      <w:r>
        <w:t>subframe</w:t>
      </w:r>
      <w:proofErr w:type="spellEnd"/>
      <w:r>
        <w:t xml:space="preserve"> </w:t>
      </w:r>
      <w:r>
        <w:rPr>
          <w:i/>
        </w:rPr>
        <w:t xml:space="preserve">p </w:t>
      </w:r>
      <w:r>
        <w:t>for the configured E-UTRA or NR uplink carrier shall be set within the bounds:</w:t>
      </w:r>
    </w:p>
    <w:p w:rsidR="00BF3378" w:rsidRDefault="00BF3378" w:rsidP="00BF3378">
      <w:pPr>
        <w:pStyle w:val="EQ"/>
        <w:jc w:val="center"/>
        <w:rPr>
          <w:lang w:eastAsia="zh-CN"/>
        </w:rPr>
      </w:pPr>
      <w:r>
        <w:rPr>
          <w:lang w:bidi="bn-IN"/>
        </w:rPr>
        <w:t>P</w:t>
      </w:r>
      <w:r>
        <w:rPr>
          <w:vertAlign w:val="subscript"/>
          <w:lang w:bidi="bn-IN"/>
        </w:rPr>
        <w:t>CMAX_</w:t>
      </w:r>
      <w:r>
        <w:rPr>
          <w:vertAlign w:val="subscript"/>
          <w:lang w:eastAsia="zh-CN" w:bidi="bn-IN"/>
        </w:rPr>
        <w:t>L</w:t>
      </w:r>
      <w:r>
        <w:rPr>
          <w:vertAlign w:val="subscript"/>
          <w:lang w:bidi="bn-IN"/>
        </w:rPr>
        <w:t>,</w:t>
      </w:r>
      <w:r>
        <w:rPr>
          <w:i/>
          <w:vertAlign w:val="subscript"/>
          <w:lang w:bidi="bn-IN"/>
        </w:rPr>
        <w:t>c,</w:t>
      </w:r>
      <w:r>
        <w:rPr>
          <w:i/>
          <w:vertAlign w:val="subscript"/>
        </w:rPr>
        <w:t xml:space="preserve"> Uu</w:t>
      </w:r>
      <w:r>
        <w:rPr>
          <w:lang w:eastAsia="zh-CN"/>
        </w:rPr>
        <w:t xml:space="preserve"> (</w:t>
      </w:r>
      <w:r>
        <w:rPr>
          <w:i/>
          <w:lang w:eastAsia="zh-CN"/>
        </w:rPr>
        <w:t>p</w:t>
      </w:r>
      <w:r>
        <w:rPr>
          <w:lang w:eastAsia="zh-CN"/>
        </w:rPr>
        <w:t xml:space="preserve">) </w:t>
      </w:r>
      <w:r>
        <w:rPr>
          <w:lang w:bidi="bn-IN"/>
        </w:rPr>
        <w:t xml:space="preserve">≤  </w:t>
      </w:r>
      <w:r>
        <w:rPr>
          <w:rFonts w:cs="Geneva"/>
          <w:lang w:bidi="bn-IN"/>
        </w:rPr>
        <w:t>P</w:t>
      </w:r>
      <w:r>
        <w:rPr>
          <w:rFonts w:cs="Geneva"/>
          <w:vertAlign w:val="subscript"/>
          <w:lang w:bidi="bn-IN"/>
        </w:rPr>
        <w:t>CMAX,</w:t>
      </w:r>
      <w:r>
        <w:rPr>
          <w:rFonts w:cs="Geneva"/>
          <w:i/>
          <w:vertAlign w:val="subscript"/>
          <w:lang w:bidi="bn-IN"/>
        </w:rPr>
        <w:t>c,</w:t>
      </w:r>
      <w:r>
        <w:rPr>
          <w:i/>
          <w:vertAlign w:val="subscript"/>
        </w:rPr>
        <w:t xml:space="preserve"> Uu</w:t>
      </w:r>
      <w:r>
        <w:rPr>
          <w:rFonts w:cs="Geneva"/>
          <w:i/>
          <w:vertAlign w:val="subscript"/>
          <w:lang w:bidi="bn-IN"/>
        </w:rPr>
        <w:t xml:space="preserve"> </w:t>
      </w:r>
      <w:r>
        <w:rPr>
          <w:lang w:eastAsia="zh-CN"/>
        </w:rPr>
        <w:t>(</w:t>
      </w:r>
      <w:r>
        <w:rPr>
          <w:i/>
          <w:lang w:eastAsia="zh-CN"/>
        </w:rPr>
        <w:t>p</w:t>
      </w:r>
      <w:r>
        <w:rPr>
          <w:lang w:eastAsia="zh-CN"/>
        </w:rPr>
        <w:t xml:space="preserve">) </w:t>
      </w:r>
      <w:r>
        <w:rPr>
          <w:lang w:bidi="bn-IN"/>
        </w:rPr>
        <w:t>≤  P</w:t>
      </w:r>
      <w:r>
        <w:rPr>
          <w:vertAlign w:val="subscript"/>
          <w:lang w:bidi="bn-IN"/>
        </w:rPr>
        <w:t>CMAX_H,</w:t>
      </w:r>
      <w:r>
        <w:rPr>
          <w:i/>
          <w:vertAlign w:val="subscript"/>
          <w:lang w:bidi="bn-IN"/>
        </w:rPr>
        <w:t>c,</w:t>
      </w:r>
      <w:r>
        <w:rPr>
          <w:i/>
          <w:vertAlign w:val="subscript"/>
        </w:rPr>
        <w:t xml:space="preserve"> Uu</w:t>
      </w:r>
      <w:r>
        <w:rPr>
          <w:lang w:eastAsia="zh-CN"/>
        </w:rPr>
        <w:t xml:space="preserve"> (</w:t>
      </w:r>
      <w:r>
        <w:rPr>
          <w:i/>
          <w:lang w:eastAsia="zh-CN"/>
        </w:rPr>
        <w:t>p</w:t>
      </w:r>
      <w:r>
        <w:rPr>
          <w:lang w:eastAsia="zh-CN"/>
        </w:rPr>
        <w:t>)</w:t>
      </w:r>
    </w:p>
    <w:p w:rsidR="00BF3378" w:rsidRDefault="00BF3378" w:rsidP="00BF3378">
      <w:pPr>
        <w:jc w:val="both"/>
        <w:rPr>
          <w:lang w:eastAsia="ko-KR"/>
        </w:rPr>
      </w:pPr>
      <w:r>
        <w:t xml:space="preserve">where </w:t>
      </w:r>
      <w:proofErr w:type="spellStart"/>
      <w:r>
        <w:rPr>
          <w:lang w:bidi="bn-IN"/>
        </w:rPr>
        <w:t>P</w:t>
      </w:r>
      <w:r>
        <w:rPr>
          <w:vertAlign w:val="subscript"/>
          <w:lang w:bidi="bn-IN"/>
        </w:rPr>
        <w:t>CMAX_L,</w:t>
      </w:r>
      <w:r>
        <w:rPr>
          <w:i/>
          <w:vertAlign w:val="subscript"/>
          <w:lang w:bidi="bn-IN"/>
        </w:rPr>
        <w:t>c,Uu</w:t>
      </w:r>
      <w:proofErr w:type="spellEnd"/>
      <w:r>
        <w:rPr>
          <w:i/>
          <w:vertAlign w:val="subscript"/>
          <w:lang w:bidi="bn-IN"/>
        </w:rPr>
        <w:t xml:space="preserve"> </w:t>
      </w:r>
      <w:r>
        <w:rPr>
          <w:lang w:bidi="bn-IN"/>
        </w:rPr>
        <w:t>and</w:t>
      </w:r>
      <w:r>
        <w:rPr>
          <w:i/>
          <w:vertAlign w:val="subscript"/>
          <w:lang w:bidi="bn-IN"/>
        </w:rPr>
        <w:t xml:space="preserve"> </w:t>
      </w:r>
      <w:proofErr w:type="spellStart"/>
      <w:r>
        <w:rPr>
          <w:lang w:bidi="bn-IN"/>
        </w:rPr>
        <w:t>P</w:t>
      </w:r>
      <w:r>
        <w:rPr>
          <w:vertAlign w:val="subscript"/>
          <w:lang w:bidi="bn-IN"/>
        </w:rPr>
        <w:t>CMAX_H,</w:t>
      </w:r>
      <w:r>
        <w:rPr>
          <w:i/>
          <w:vertAlign w:val="subscript"/>
          <w:lang w:bidi="bn-IN"/>
        </w:rPr>
        <w:t>c</w:t>
      </w:r>
      <w:proofErr w:type="spellEnd"/>
      <w:r>
        <w:rPr>
          <w:i/>
          <w:vertAlign w:val="subscript"/>
          <w:lang w:bidi="bn-IN"/>
        </w:rPr>
        <w:t xml:space="preserve">, </w:t>
      </w:r>
      <w:proofErr w:type="spellStart"/>
      <w:r>
        <w:rPr>
          <w:i/>
          <w:vertAlign w:val="subscript"/>
          <w:lang w:bidi="bn-IN"/>
        </w:rPr>
        <w:t>Uu</w:t>
      </w:r>
      <w:proofErr w:type="spellEnd"/>
      <w:r>
        <w:rPr>
          <w:i/>
          <w:lang w:bidi="bn-IN"/>
        </w:rPr>
        <w:t xml:space="preserve"> </w:t>
      </w:r>
      <w:r>
        <w:rPr>
          <w:lang w:bidi="bn-IN"/>
        </w:rPr>
        <w:t xml:space="preserve">are the limits for a serving cell c as specified in </w:t>
      </w:r>
      <w:proofErr w:type="spellStart"/>
      <w:r>
        <w:t>subclause</w:t>
      </w:r>
      <w:proofErr w:type="spellEnd"/>
      <w:r>
        <w:t xml:space="preserve"> 6.2.5 </w:t>
      </w:r>
      <w:r>
        <w:rPr>
          <w:lang w:val="en-US"/>
        </w:rPr>
        <w:t>TS 36.101 [4] or 6.2.4 TS 38.101-1 [2]</w:t>
      </w:r>
      <w:r>
        <w:t>.</w:t>
      </w:r>
    </w:p>
    <w:p w:rsidR="00BF3378" w:rsidRDefault="00BF3378" w:rsidP="00BF3378">
      <w:pPr>
        <w:jc w:val="both"/>
      </w:pPr>
      <w:r>
        <w:t xml:space="preserve">The </w:t>
      </w:r>
      <w:r>
        <w:rPr>
          <w:lang w:bidi="bn-IN"/>
        </w:rPr>
        <w:t>configured maximum output power P</w:t>
      </w:r>
      <w:r>
        <w:rPr>
          <w:vertAlign w:val="subscript"/>
          <w:lang w:bidi="bn-IN"/>
        </w:rPr>
        <w:t>CMAX</w:t>
      </w:r>
      <w:r>
        <w:rPr>
          <w:i/>
          <w:vertAlign w:val="subscript"/>
        </w:rPr>
        <w:t xml:space="preserve"> c</w:t>
      </w:r>
      <w:proofErr w:type="gramStart"/>
      <w:r>
        <w:rPr>
          <w:vertAlign w:val="subscript"/>
        </w:rPr>
        <w:t>,</w:t>
      </w:r>
      <w:r>
        <w:rPr>
          <w:i/>
          <w:vertAlign w:val="subscript"/>
        </w:rPr>
        <w:t>V2X</w:t>
      </w:r>
      <w:proofErr w:type="gramEnd"/>
      <w:r>
        <w:rPr>
          <w:i/>
          <w:vertAlign w:val="subscript"/>
        </w:rPr>
        <w:t xml:space="preserve"> </w:t>
      </w:r>
      <w:r>
        <w:rPr>
          <w:i/>
        </w:rPr>
        <w:t xml:space="preserve">(q) </w:t>
      </w:r>
      <w:r>
        <w:t>in slot</w:t>
      </w:r>
      <w:r>
        <w:rPr>
          <w:i/>
        </w:rPr>
        <w:t xml:space="preserve"> q </w:t>
      </w:r>
      <w:r>
        <w:t>for the configured NR or E-UTRA V2X SL carrier shall be set within the bounds:</w:t>
      </w:r>
    </w:p>
    <w:p w:rsidR="00BF3378" w:rsidRDefault="00BF3378" w:rsidP="00BF3378">
      <w:pPr>
        <w:pStyle w:val="EQ"/>
        <w:jc w:val="center"/>
        <w:rPr>
          <w:lang w:eastAsia="zh-CN"/>
        </w:rPr>
      </w:pPr>
      <w:r>
        <w:rPr>
          <w:rFonts w:cs="Geneva"/>
          <w:lang w:bidi="bn-IN"/>
        </w:rPr>
        <w:t>P</w:t>
      </w:r>
      <w:r>
        <w:rPr>
          <w:rFonts w:cs="Geneva"/>
          <w:vertAlign w:val="subscript"/>
          <w:lang w:bidi="bn-IN"/>
        </w:rPr>
        <w:t>CMAX,</w:t>
      </w:r>
      <w:r>
        <w:rPr>
          <w:rFonts w:cs="Geneva"/>
          <w:i/>
          <w:vertAlign w:val="subscript"/>
          <w:lang w:bidi="bn-IN"/>
        </w:rPr>
        <w:t xml:space="preserve">c,V2X </w:t>
      </w:r>
      <w:r>
        <w:rPr>
          <w:lang w:eastAsia="zh-CN"/>
        </w:rPr>
        <w:t>(</w:t>
      </w:r>
      <w:r>
        <w:rPr>
          <w:i/>
          <w:lang w:eastAsia="zh-CN"/>
        </w:rPr>
        <w:t>q</w:t>
      </w:r>
      <w:r>
        <w:rPr>
          <w:lang w:eastAsia="zh-CN"/>
        </w:rPr>
        <w:t xml:space="preserve">) </w:t>
      </w:r>
      <w:r>
        <w:rPr>
          <w:lang w:bidi="bn-IN"/>
        </w:rPr>
        <w:t>≤  P</w:t>
      </w:r>
      <w:r>
        <w:rPr>
          <w:vertAlign w:val="subscript"/>
          <w:lang w:bidi="bn-IN"/>
        </w:rPr>
        <w:t>CMAX_H,</w:t>
      </w:r>
      <w:r>
        <w:rPr>
          <w:i/>
          <w:vertAlign w:val="subscript"/>
          <w:lang w:bidi="bn-IN"/>
        </w:rPr>
        <w:t>c,V2X</w:t>
      </w:r>
      <w:r>
        <w:rPr>
          <w:lang w:eastAsia="zh-CN"/>
        </w:rPr>
        <w:t xml:space="preserve"> (</w:t>
      </w:r>
      <w:r>
        <w:rPr>
          <w:i/>
          <w:lang w:eastAsia="zh-CN"/>
        </w:rPr>
        <w:t>q</w:t>
      </w:r>
      <w:r>
        <w:rPr>
          <w:lang w:eastAsia="zh-CN"/>
        </w:rPr>
        <w:t>)</w:t>
      </w:r>
    </w:p>
    <w:p w:rsidR="00BF3378" w:rsidRDefault="00BF3378" w:rsidP="00BF3378">
      <w:pPr>
        <w:jc w:val="both"/>
        <w:rPr>
          <w:lang w:eastAsia="ko-KR"/>
        </w:rPr>
      </w:pPr>
      <w:proofErr w:type="gramStart"/>
      <w:r>
        <w:t>where</w:t>
      </w:r>
      <w:proofErr w:type="gramEnd"/>
      <w:r>
        <w:t xml:space="preserve"> </w:t>
      </w:r>
      <w:r>
        <w:rPr>
          <w:lang w:bidi="bn-IN"/>
        </w:rPr>
        <w:t>P</w:t>
      </w:r>
      <w:r>
        <w:rPr>
          <w:vertAlign w:val="subscript"/>
          <w:lang w:bidi="bn-IN"/>
        </w:rPr>
        <w:t>CMAX_H,</w:t>
      </w:r>
      <w:r>
        <w:rPr>
          <w:i/>
          <w:vertAlign w:val="subscript"/>
          <w:lang w:bidi="bn-IN"/>
        </w:rPr>
        <w:t>c,V2X</w:t>
      </w:r>
      <w:r>
        <w:rPr>
          <w:i/>
          <w:lang w:bidi="bn-IN"/>
        </w:rPr>
        <w:t xml:space="preserve"> </w:t>
      </w:r>
      <w:r>
        <w:rPr>
          <w:lang w:bidi="bn-IN"/>
        </w:rPr>
        <w:t xml:space="preserve">is the limit as specified in </w:t>
      </w:r>
      <w:proofErr w:type="spellStart"/>
      <w:r>
        <w:t>subclause</w:t>
      </w:r>
      <w:proofErr w:type="spellEnd"/>
      <w:r>
        <w:t xml:space="preserve"> 6.2C.4 </w:t>
      </w:r>
      <w:r>
        <w:rPr>
          <w:noProof/>
        </w:rPr>
        <w:t xml:space="preserve">of </w:t>
      </w:r>
      <w:r>
        <w:rPr>
          <w:lang w:val="en-US"/>
        </w:rPr>
        <w:t>TS 38.101-1 [2] or 6.2.5G or TS 36.101 [5]</w:t>
      </w:r>
      <w:r>
        <w:t>.</w:t>
      </w:r>
    </w:p>
    <w:p w:rsidR="00BF3378" w:rsidRDefault="00BF3378" w:rsidP="00BF3378">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w:t>
      </w:r>
      <w:proofErr w:type="gramStart"/>
      <w:r>
        <w:rPr>
          <w:i/>
        </w:rPr>
        <w:t>,q</w:t>
      </w:r>
      <w:proofErr w:type="spellEnd"/>
      <w:proofErr w:type="gramEnd"/>
      <w:r>
        <w:t xml:space="preserve">) </w:t>
      </w:r>
      <w:r>
        <w:rPr>
          <w:rFonts w:cs="Geneva"/>
          <w:lang w:bidi="bn-IN"/>
        </w:rPr>
        <w:t xml:space="preserve">in a </w:t>
      </w:r>
      <w:proofErr w:type="spellStart"/>
      <w:r>
        <w:rPr>
          <w:rFonts w:cs="Geneva"/>
          <w:lang w:bidi="bn-IN"/>
        </w:rPr>
        <w:t>subframe</w:t>
      </w:r>
      <w:proofErr w:type="spellEnd"/>
      <w:r>
        <w:rPr>
          <w:rFonts w:cs="Geneva"/>
          <w:lang w:bidi="bn-IN"/>
        </w:rPr>
        <w:t xml:space="preserve"> </w:t>
      </w:r>
      <w:r>
        <w:rPr>
          <w:rFonts w:cs="Geneva"/>
          <w:i/>
          <w:lang w:bidi="bn-IN"/>
        </w:rPr>
        <w:t xml:space="preserve">p </w:t>
      </w:r>
      <w:r>
        <w:rPr>
          <w:rFonts w:cs="Geneva"/>
          <w:lang w:bidi="bn-IN"/>
        </w:rPr>
        <w:t xml:space="preserve">of E-UTRA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p>
    <w:p w:rsidR="00BF3378" w:rsidRDefault="00BF3378" w:rsidP="00BF3378">
      <w:pPr>
        <w:pStyle w:val="EQ"/>
        <w:jc w:val="center"/>
      </w:pPr>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p>
    <w:p w:rsidR="00BF3378" w:rsidRDefault="00BF3378" w:rsidP="00BF3378">
      <w:pPr>
        <w:rPr>
          <w:lang w:bidi="bn-IN"/>
        </w:rPr>
      </w:pPr>
      <w:proofErr w:type="gramStart"/>
      <w:r>
        <w:rPr>
          <w:lang w:val="en-US"/>
        </w:rPr>
        <w:t>with</w:t>
      </w:r>
      <w:proofErr w:type="gramEnd"/>
    </w:p>
    <w:p w:rsidR="00BF3378" w:rsidRDefault="00BF3378" w:rsidP="00BF3378">
      <w:pPr>
        <w:pStyle w:val="EQ"/>
        <w:jc w:val="center"/>
        <w:rPr>
          <w:noProof w:val="0"/>
          <w:lang w:bidi="bn-IN"/>
        </w:rPr>
      </w:pPr>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c,Uu</w:t>
      </w:r>
      <w:r>
        <w:rPr>
          <w:lang w:bidi="bn-IN"/>
        </w:rPr>
        <w:t xml:space="preserve"> </w:t>
      </w:r>
      <w:r>
        <w:rPr>
          <w:lang w:val="en-US" w:eastAsia="zh-CN"/>
        </w:rPr>
        <w:t>(</w:t>
      </w:r>
      <w:r>
        <w:rPr>
          <w:i/>
          <w:lang w:val="en-US" w:eastAsia="zh-CN"/>
        </w:rPr>
        <w:t>p</w:t>
      </w:r>
      <w:r>
        <w:rPr>
          <w:lang w:val="en-US" w:eastAsia="zh-CN"/>
        </w:rPr>
        <w:t>)</w:t>
      </w:r>
    </w:p>
    <w:p w:rsidR="00BF3378" w:rsidRDefault="00BF3378" w:rsidP="00BF3378">
      <w:pPr>
        <w:pStyle w:val="EQ"/>
        <w:jc w:val="center"/>
        <w:rPr>
          <w:noProof w:val="0"/>
          <w:lang w:bidi="bn-IN"/>
        </w:rPr>
      </w:pPr>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Pr>
          <w:i/>
          <w:vertAlign w:val="subscript"/>
        </w:rPr>
        <w:t xml:space="preserve"> Uu</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p>
    <w:p w:rsidR="00BF3378" w:rsidRDefault="00BF3378" w:rsidP="00BF3378">
      <w:pPr>
        <w:rPr>
          <w:lang w:bidi="bn-IN"/>
        </w:rPr>
      </w:pPr>
      <w:proofErr w:type="gramStart"/>
      <w:r>
        <w:t>where</w:t>
      </w:r>
      <w:proofErr w:type="gramEnd"/>
      <w:r>
        <w:t xml:space="preserv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c,Uu</w:t>
      </w:r>
      <w:proofErr w:type="spellEnd"/>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proofErr w:type="spellStart"/>
      <w:r>
        <w:rPr>
          <w:lang w:bidi="bn-IN"/>
        </w:rPr>
        <w:t>P</w:t>
      </w:r>
      <w:r>
        <w:rPr>
          <w:vertAlign w:val="subscript"/>
          <w:lang w:bidi="bn-IN"/>
        </w:rPr>
        <w:t>CMAX_H,</w:t>
      </w:r>
      <w:r>
        <w:rPr>
          <w:i/>
          <w:vertAlign w:val="subscript"/>
          <w:lang w:bidi="bn-IN"/>
        </w:rPr>
        <w:t>c,Uu</w:t>
      </w:r>
      <w:proofErr w:type="spellEnd"/>
      <w:r>
        <w:rPr>
          <w:lang w:eastAsia="zh-CN"/>
        </w:rPr>
        <w:t xml:space="preserve"> (</w:t>
      </w:r>
      <w:r>
        <w:rPr>
          <w:i/>
          <w:lang w:eastAsia="zh-CN"/>
        </w:rPr>
        <w:t>p</w:t>
      </w:r>
      <w:r>
        <w:rPr>
          <w:lang w:eastAsia="zh-CN"/>
        </w:rPr>
        <w:t xml:space="preserve">) </w:t>
      </w:r>
      <w:r>
        <w:rPr>
          <w:lang w:bidi="bn-IN"/>
        </w:rPr>
        <w:t>expressed in linear scale.</w:t>
      </w:r>
    </w:p>
    <w:p w:rsidR="00BF3378" w:rsidRDefault="00BF3378" w:rsidP="00BF3378">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uplink and NR V2X carriers </w:t>
      </w:r>
      <w:r>
        <w:t>is</w:t>
      </w:r>
    </w:p>
    <w:p w:rsidR="00BF3378" w:rsidRDefault="00BF3378" w:rsidP="00BF3378">
      <w:pPr>
        <w:keepLines/>
        <w:tabs>
          <w:tab w:val="center" w:pos="4536"/>
          <w:tab w:val="right" w:pos="9072"/>
        </w:tabs>
        <w:jc w:val="center"/>
        <w:rPr>
          <w:noProof/>
          <w:vertAlign w:val="subscript"/>
          <w:lang w:val="fi-FI" w:bidi="bn-IN"/>
        </w:rPr>
      </w:pPr>
      <w:r>
        <w:rPr>
          <w:noProof/>
          <w:lang w:val="fi-FI" w:bidi="bn-IN"/>
        </w:rPr>
        <w:t>P</w:t>
      </w:r>
      <w:r>
        <w:rPr>
          <w:noProof/>
          <w:vertAlign w:val="subscript"/>
          <w:lang w:val="fi-FI" w:bidi="bn-IN"/>
        </w:rPr>
        <w:t>UMAX</w:t>
      </w:r>
      <w:r>
        <w:rPr>
          <w:noProof/>
          <w:lang w:val="fi-FI" w:bidi="bn-IN"/>
        </w:rPr>
        <w:t xml:space="preserve"> </w:t>
      </w:r>
      <w:r>
        <w:rPr>
          <w:noProof/>
          <w:lang w:val="fi-FI"/>
        </w:rPr>
        <w:t xml:space="preserve">= </w:t>
      </w:r>
      <w:r>
        <w:rPr>
          <w:lang w:val="fi-FI" w:bidi="bn-IN"/>
        </w:rPr>
        <w:t>10 log</w:t>
      </w:r>
      <w:r>
        <w:rPr>
          <w:vertAlign w:val="subscript"/>
          <w:lang w:val="fi-FI" w:bidi="bn-IN"/>
        </w:rPr>
        <w:t>10</w:t>
      </w:r>
      <w:r>
        <w:rPr>
          <w:lang w:val="fi-FI" w:bidi="bn-IN"/>
        </w:rPr>
        <w:t xml:space="preserve"> </w:t>
      </w:r>
      <w:r>
        <w:rPr>
          <w:lang w:val="fi-FI"/>
        </w:rPr>
        <w:t>[</w:t>
      </w:r>
      <w:r>
        <w:rPr>
          <w:lang w:val="fi-FI" w:bidi="bn-IN"/>
        </w:rPr>
        <w:t>p</w:t>
      </w:r>
      <w:r>
        <w:rPr>
          <w:vertAlign w:val="subscript"/>
          <w:lang w:val="fi-FI" w:bidi="bn-IN"/>
        </w:rPr>
        <w:t>UMAX,</w:t>
      </w:r>
      <w:r>
        <w:rPr>
          <w:i/>
          <w:vertAlign w:val="subscript"/>
          <w:lang w:val="fi-FI" w:eastAsia="zh-CN" w:bidi="bn-IN"/>
        </w:rPr>
        <w:t>c,Uu</w:t>
      </w:r>
      <w:r>
        <w:rPr>
          <w:lang w:val="fi-FI" w:bidi="bn-IN"/>
        </w:rPr>
        <w:t xml:space="preserve"> + p</w:t>
      </w:r>
      <w:r>
        <w:rPr>
          <w:vertAlign w:val="subscript"/>
          <w:lang w:val="fi-FI" w:bidi="bn-IN"/>
        </w:rPr>
        <w:t>UMAX,</w:t>
      </w:r>
      <w:r>
        <w:rPr>
          <w:i/>
          <w:vertAlign w:val="subscript"/>
          <w:lang w:val="fi-FI" w:eastAsia="zh-CN" w:bidi="bn-IN"/>
        </w:rPr>
        <w:t>c,V2X</w:t>
      </w:r>
      <w:r>
        <w:rPr>
          <w:lang w:val="fi-FI" w:bidi="bn-IN"/>
        </w:rPr>
        <w:t>],</w:t>
      </w:r>
    </w:p>
    <w:p w:rsidR="00BF3378" w:rsidRDefault="00BF3378" w:rsidP="00BF3378">
      <w:pPr>
        <w:rPr>
          <w:lang w:bidi="bn-IN"/>
        </w:rPr>
      </w:pPr>
      <w:r>
        <w:t>where</w:t>
      </w:r>
      <w:r>
        <w:rPr>
          <w:lang w:bidi="bn-IN"/>
        </w:rPr>
        <w:t xml:space="preserve"> </w:t>
      </w:r>
      <w:proofErr w:type="spellStart"/>
      <w:r>
        <w:rPr>
          <w:lang w:bidi="bn-IN"/>
        </w:rPr>
        <w:t>p</w:t>
      </w:r>
      <w:r>
        <w:rPr>
          <w:vertAlign w:val="subscript"/>
          <w:lang w:bidi="bn-IN"/>
        </w:rPr>
        <w:t>UMAX,</w:t>
      </w:r>
      <w:r>
        <w:rPr>
          <w:i/>
          <w:vertAlign w:val="subscript"/>
          <w:lang w:bidi="bn-IN"/>
        </w:rPr>
        <w:t>c,Uu</w:t>
      </w:r>
      <w:proofErr w:type="spellEnd"/>
      <w:r>
        <w:rPr>
          <w:i/>
          <w:vertAlign w:val="subscript"/>
          <w:lang w:bidi="bn-IN"/>
        </w:rPr>
        <w:t xml:space="preserve">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 or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SL carrier or E-UTRA V2X </w:t>
      </w:r>
      <w:proofErr w:type="spellStart"/>
      <w:r>
        <w:rPr>
          <w:lang w:bidi="bn-IN"/>
        </w:rPr>
        <w:t>SLcarrier</w:t>
      </w:r>
      <w:proofErr w:type="spellEnd"/>
      <w:r>
        <w:rPr>
          <w:lang w:bidi="bn-IN"/>
        </w:rPr>
        <w:t xml:space="preserve"> </w:t>
      </w:r>
      <w:r>
        <w:t xml:space="preserve">expressed </w:t>
      </w:r>
      <w:r>
        <w:rPr>
          <w:lang w:bidi="bn-IN"/>
        </w:rPr>
        <w:t>in linear scale.</w:t>
      </w:r>
    </w:p>
    <w:p w:rsidR="00BF3378" w:rsidRDefault="00BF3378" w:rsidP="00BF3378">
      <w:pPr>
        <w:jc w:val="both"/>
        <w:rPr>
          <w:lang w:bidi="bn-IN"/>
        </w:rPr>
      </w:pPr>
      <w:r>
        <w:t>When a UE is configured for synchronous V2X sidelink and uplink transmissions,</w:t>
      </w:r>
    </w:p>
    <w:p w:rsidR="00BF3378" w:rsidRDefault="00BF3378" w:rsidP="00BF3378">
      <w:pPr>
        <w:pStyle w:val="EQ"/>
        <w:jc w:val="center"/>
      </w:pPr>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p>
    <w:p w:rsidR="00BF3378" w:rsidRDefault="00BF3378" w:rsidP="00BF3378">
      <w:pPr>
        <w:jc w:val="both"/>
      </w:pPr>
      <w:proofErr w:type="gramStart"/>
      <w:r>
        <w:rPr>
          <w:lang w:bidi="bn-IN"/>
        </w:rPr>
        <w:t>where</w:t>
      </w:r>
      <w:proofErr w:type="gramEnd"/>
      <w:r>
        <w:rPr>
          <w:lang w:bidi="bn-IN"/>
        </w:rPr>
        <w:t xml:space="preserv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6.2C.4-1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p>
    <w:p w:rsidR="00BF3378" w:rsidRDefault="00BF3378" w:rsidP="00BF3378">
      <w:pPr>
        <w:pStyle w:val="TH"/>
        <w:rPr>
          <w:ins w:id="24" w:author="Suhwan Lim" w:date="2020-08-06T14:17:00Z"/>
        </w:rPr>
      </w:pPr>
      <w:ins w:id="25" w:author="Suhwan Lim" w:date="2020-08-06T14:17:00Z">
        <w:r>
          <w:lastRenderedPageBreak/>
          <w:t>Table 6.2</w:t>
        </w:r>
      </w:ins>
      <w:ins w:id="26" w:author="Suhwan Lim" w:date="2020-08-06T14:18:00Z">
        <w:r w:rsidR="00C46B65">
          <w:t>C</w:t>
        </w:r>
      </w:ins>
      <w:ins w:id="27" w:author="Suhwan Lim" w:date="2020-08-06T14:17:00Z">
        <w:r w:rsidR="00C46B65">
          <w:t>.4.2</w:t>
        </w:r>
        <w:r>
          <w:t xml:space="preserve">-1: </w:t>
        </w:r>
        <w:proofErr w:type="spellStart"/>
        <w:r>
          <w:t>ΔT</w:t>
        </w:r>
        <w:r w:rsidRPr="00C46B65">
          <w:rPr>
            <w:vertAlign w:val="subscript"/>
          </w:rPr>
          <w:t>IB</w:t>
        </w:r>
        <w:proofErr w:type="gramStart"/>
        <w:r w:rsidRPr="00C46B65">
          <w:rPr>
            <w:vertAlign w:val="subscript"/>
          </w:rPr>
          <w:t>,c</w:t>
        </w:r>
        <w:proofErr w:type="spellEnd"/>
        <w:proofErr w:type="gramEnd"/>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BF3378" w:rsidTr="00BF3378">
        <w:trPr>
          <w:trHeight w:val="596"/>
          <w:jc w:val="center"/>
          <w:ins w:id="28" w:author="Suhwan Lim" w:date="2020-08-06T14:17:00Z"/>
        </w:trPr>
        <w:tc>
          <w:tcPr>
            <w:tcW w:w="1838" w:type="dxa"/>
            <w:tcBorders>
              <w:top w:val="single" w:sz="4" w:space="0" w:color="auto"/>
              <w:left w:val="single" w:sz="4" w:space="0" w:color="auto"/>
              <w:bottom w:val="single" w:sz="4" w:space="0" w:color="auto"/>
              <w:right w:val="single" w:sz="4" w:space="0" w:color="auto"/>
            </w:tcBorders>
            <w:hideMark/>
          </w:tcPr>
          <w:p w:rsidR="00BF3378" w:rsidRDefault="00BF3378">
            <w:pPr>
              <w:pStyle w:val="TAH"/>
              <w:rPr>
                <w:ins w:id="29" w:author="Suhwan Lim" w:date="2020-08-06T14:17:00Z"/>
                <w:rFonts w:cs="Arial"/>
              </w:rPr>
            </w:pPr>
            <w:ins w:id="30" w:author="Suhwan Lim" w:date="2020-08-06T14:17:00Z">
              <w:r>
                <w:rPr>
                  <w:rFonts w:cs="Arial"/>
                  <w:lang w:eastAsia="zh-CN"/>
                </w:rPr>
                <w:t>V2X con-current operating band Configuration</w:t>
              </w:r>
            </w:ins>
          </w:p>
        </w:tc>
        <w:tc>
          <w:tcPr>
            <w:tcW w:w="2484"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H"/>
              <w:rPr>
                <w:ins w:id="31" w:author="Suhwan Lim" w:date="2020-08-06T14:17:00Z"/>
                <w:rFonts w:cs="Arial"/>
              </w:rPr>
            </w:pPr>
            <w:ins w:id="32" w:author="Suhwan Lim" w:date="2020-08-06T14:17:00Z">
              <w:r>
                <w:rPr>
                  <w:rFonts w:cs="Arial"/>
                </w:rPr>
                <w:t>Operating Band</w:t>
              </w:r>
            </w:ins>
          </w:p>
        </w:tc>
        <w:tc>
          <w:tcPr>
            <w:tcW w:w="2658"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H"/>
              <w:rPr>
                <w:ins w:id="33" w:author="Suhwan Lim" w:date="2020-08-06T14:17:00Z"/>
                <w:rFonts w:cs="Arial"/>
              </w:rPr>
            </w:pPr>
            <w:proofErr w:type="spellStart"/>
            <w:ins w:id="34" w:author="Suhwan Lim" w:date="2020-08-06T14:17:00Z">
              <w:r>
                <w:rPr>
                  <w:rFonts w:cs="Arial"/>
                </w:rPr>
                <w:t>ΔT</w:t>
              </w:r>
              <w:r>
                <w:rPr>
                  <w:rFonts w:cs="Arial"/>
                  <w:vertAlign w:val="subscript"/>
                </w:rPr>
                <w:t>IB,c</w:t>
              </w:r>
              <w:proofErr w:type="spellEnd"/>
              <w:r>
                <w:rPr>
                  <w:rFonts w:cs="Arial"/>
                </w:rPr>
                <w:t xml:space="preserve"> [dB]</w:t>
              </w:r>
            </w:ins>
          </w:p>
        </w:tc>
      </w:tr>
      <w:tr w:rsidR="00BF3378" w:rsidTr="00BF3378">
        <w:trPr>
          <w:trHeight w:val="307"/>
          <w:jc w:val="center"/>
          <w:ins w:id="35" w:author="Suhwan Lim" w:date="2020-08-06T14:17:00Z"/>
        </w:trPr>
        <w:tc>
          <w:tcPr>
            <w:tcW w:w="1838"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C"/>
              <w:rPr>
                <w:ins w:id="36" w:author="Suhwan Lim" w:date="2020-08-06T14:17:00Z"/>
                <w:rFonts w:cs="Arial"/>
                <w:lang w:val="en-US"/>
              </w:rPr>
            </w:pPr>
            <w:ins w:id="37" w:author="Suhwan Lim" w:date="2020-08-06T14:17:00Z">
              <w:r>
                <w:rPr>
                  <w:rFonts w:cs="Arial"/>
                  <w:lang w:val="en-US"/>
                </w:rPr>
                <w:t xml:space="preserve"> V2X_20A_n38A</w:t>
              </w:r>
            </w:ins>
          </w:p>
        </w:tc>
        <w:tc>
          <w:tcPr>
            <w:tcW w:w="2484"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C"/>
              <w:rPr>
                <w:ins w:id="38" w:author="Suhwan Lim" w:date="2020-08-06T14:17:00Z"/>
                <w:rFonts w:cs="Arial"/>
                <w:lang w:val="en-US"/>
              </w:rPr>
            </w:pPr>
            <w:ins w:id="39" w:author="Suhwan Lim" w:date="2020-08-06T14:17:00Z">
              <w:r>
                <w:rPr>
                  <w:rFonts w:cs="Arial"/>
                  <w:lang w:val="en-US"/>
                </w:rPr>
                <w:t>20</w:t>
              </w:r>
            </w:ins>
          </w:p>
        </w:tc>
        <w:tc>
          <w:tcPr>
            <w:tcW w:w="2658" w:type="dxa"/>
            <w:tcBorders>
              <w:top w:val="single" w:sz="4" w:space="0" w:color="auto"/>
              <w:left w:val="single" w:sz="4" w:space="0" w:color="auto"/>
              <w:bottom w:val="single" w:sz="4" w:space="0" w:color="auto"/>
              <w:right w:val="single" w:sz="4" w:space="0" w:color="auto"/>
            </w:tcBorders>
            <w:vAlign w:val="center"/>
            <w:hideMark/>
          </w:tcPr>
          <w:p w:rsidR="00BF3378" w:rsidRDefault="00BF3378">
            <w:pPr>
              <w:pStyle w:val="TAC"/>
              <w:rPr>
                <w:ins w:id="40" w:author="Suhwan Lim" w:date="2020-08-06T14:17:00Z"/>
                <w:rFonts w:cs="Arial"/>
                <w:lang w:val="en-US"/>
              </w:rPr>
            </w:pPr>
            <w:ins w:id="41" w:author="Suhwan Lim" w:date="2020-08-06T14:17:00Z">
              <w:r>
                <w:rPr>
                  <w:rFonts w:cs="Arial"/>
                  <w:lang w:val="en-US"/>
                </w:rPr>
                <w:t>0.2</w:t>
              </w:r>
            </w:ins>
          </w:p>
        </w:tc>
      </w:tr>
    </w:tbl>
    <w:p w:rsidR="001C6F58" w:rsidRDefault="001C6F58" w:rsidP="0045760D"/>
    <w:p w:rsidR="00C46B65" w:rsidRDefault="00C46B65" w:rsidP="00C46B65">
      <w:pPr>
        <w:pStyle w:val="2"/>
        <w:rPr>
          <w:rFonts w:eastAsia="??"/>
          <w:i/>
          <w:color w:val="FF0000"/>
          <w:szCs w:val="32"/>
        </w:rPr>
      </w:pPr>
      <w:r w:rsidRPr="0045760D">
        <w:rPr>
          <w:rFonts w:eastAsia="??"/>
          <w:i/>
          <w:color w:val="FF0000"/>
          <w:szCs w:val="32"/>
        </w:rPr>
        <w:t>&lt;&lt; Unchanged sections are omitted &gt;&gt;</w:t>
      </w:r>
    </w:p>
    <w:p w:rsidR="00C46B65" w:rsidRDefault="00C46B65" w:rsidP="00C46B65"/>
    <w:p w:rsidR="008072EB" w:rsidRDefault="008072EB" w:rsidP="008072EB">
      <w:pPr>
        <w:pStyle w:val="2"/>
      </w:pPr>
      <w:bookmarkStart w:id="42" w:name="_Toc29807201"/>
      <w:r>
        <w:t>6.3</w:t>
      </w:r>
      <w:r>
        <w:tab/>
        <w:t>Output power dynamics</w:t>
      </w:r>
      <w:bookmarkEnd w:id="42"/>
    </w:p>
    <w:p w:rsidR="008072EB" w:rsidRDefault="008072EB" w:rsidP="008072EB">
      <w:r>
        <w:t xml:space="preserve">Output power dynamics for EN-DC operations in FR1 and FR2 as specified in TS 38.101-1 [2] and TS 38.101-2 [3], respectively. E-UTRA as specified in TS 36.101 [4]. For intra-band contiguous EN-DC operation in FR1, minimum output power requirements specified in clause 6.3.1 of TS 38.101-1 [2] and clause 6.3.2 of TS 36.101 [4] shall only apply when the power of all NR and E-UTRA carriers are set to minimum value. Similarly, OFF power requirements specified in clause 6.3.2 of TS 38.101-1 [2] and clause 6.3.3 of TS 36.101 [4] shall only apply when the power of all NR and E-UTRA carriers are OFF. The OFF power condition in transmit ON/OFF time mask requirements specified in clause 6.3.3 of TS 38.101-1 [2] and clause 6.3.4 of TS 36.101 [4] is applicable only when all NR and E-UTRA carriers are OFF. If both E-UTRA and NR transition between ON and OFF states simultaneously, the longer transient time shall apply to both. If either E-UTRA or NR is OFF and the other carrier transitions from OFF to ON, then the </w:t>
      </w:r>
      <w:proofErr w:type="spellStart"/>
      <w:r>
        <w:t>transiet</w:t>
      </w:r>
      <w:proofErr w:type="spellEnd"/>
      <w:r>
        <w:t xml:space="preserve"> time associated with that carrier applies.</w:t>
      </w:r>
    </w:p>
    <w:p w:rsidR="008072EB" w:rsidRDefault="008072EB" w:rsidP="008072EB">
      <w:pPr>
        <w:pStyle w:val="2"/>
        <w:rPr>
          <w:rFonts w:eastAsia="??"/>
          <w:i/>
          <w:color w:val="FF0000"/>
          <w:szCs w:val="32"/>
        </w:rPr>
      </w:pPr>
      <w:r w:rsidRPr="0045760D">
        <w:rPr>
          <w:rFonts w:eastAsia="??"/>
          <w:i/>
          <w:color w:val="FF0000"/>
          <w:szCs w:val="32"/>
        </w:rPr>
        <w:t>&lt;&lt; Unchanged sections are omitted &gt;&gt;</w:t>
      </w:r>
    </w:p>
    <w:p w:rsidR="008072EB" w:rsidRDefault="008072EB" w:rsidP="008072EB">
      <w:pPr>
        <w:pStyle w:val="Heading2Head2A2"/>
        <w:rPr>
          <w:ins w:id="43" w:author="Suhwan Lim" w:date="2020-08-06T16:23:00Z"/>
        </w:rPr>
      </w:pPr>
      <w:ins w:id="44" w:author="Suhwan Lim" w:date="2020-08-06T16:23:00Z">
        <w:r>
          <w:t>6.3C</w:t>
        </w:r>
        <w:r>
          <w:tab/>
          <w:t>Output power dynamics for V2X operation in FR1</w:t>
        </w:r>
      </w:ins>
    </w:p>
    <w:p w:rsidR="008072EB" w:rsidRDefault="008072EB" w:rsidP="008072EB">
      <w:pPr>
        <w:pStyle w:val="30"/>
        <w:rPr>
          <w:ins w:id="45" w:author="Suhwan Lim" w:date="2020-08-06T16:23:00Z"/>
        </w:rPr>
      </w:pPr>
      <w:ins w:id="46" w:author="Suhwan Lim" w:date="2020-08-06T16:23:00Z">
        <w:r>
          <w:rPr>
            <w:lang w:eastAsia="es-ES"/>
          </w:rPr>
          <w:t>6.3C.1</w:t>
        </w:r>
        <w:r>
          <w:rPr>
            <w:lang w:eastAsia="es-ES"/>
          </w:rPr>
          <w:tab/>
          <w:t>General</w:t>
        </w:r>
      </w:ins>
    </w:p>
    <w:p w:rsidR="008072EB" w:rsidRDefault="008072EB" w:rsidP="008072EB">
      <w:pPr>
        <w:rPr>
          <w:ins w:id="47" w:author="Suhwan Lim" w:date="2020-08-06T16:23:00Z"/>
          <w:lang w:eastAsia="es-ES"/>
        </w:rPr>
      </w:pPr>
      <w:ins w:id="48" w:author="Suhwan Lim" w:date="2020-08-06T16:23:00Z">
        <w:r>
          <w:rPr>
            <w:lang w:eastAsia="es-ES"/>
          </w:rPr>
          <w:t xml:space="preserve">The E-UTRA SL and NR SL switching time mask defines the observation period between E-UTRA </w:t>
        </w:r>
        <w:proofErr w:type="spellStart"/>
        <w:r>
          <w:rPr>
            <w:lang w:eastAsia="es-ES"/>
          </w:rPr>
          <w:t>subframe</w:t>
        </w:r>
        <w:proofErr w:type="spellEnd"/>
        <w:r>
          <w:rPr>
            <w:lang w:eastAsia="es-ES"/>
          </w:rPr>
          <w:t xml:space="preserve"> and NR slot/mini-slot boundary. Both E-UTRA </w:t>
        </w:r>
        <w:proofErr w:type="spellStart"/>
        <w:r>
          <w:rPr>
            <w:lang w:eastAsia="es-ES"/>
          </w:rPr>
          <w:t>subframe</w:t>
        </w:r>
        <w:proofErr w:type="spellEnd"/>
        <w:r>
          <w:rPr>
            <w:lang w:eastAsia="es-ES"/>
          </w:rPr>
          <w:t xml:space="preserve"> and NR slot/mini-slot have ON power transmissions. The ON power is defined as the mean power over the symbol duration excluding any transient period. For E-UTRA </w:t>
        </w:r>
        <w:proofErr w:type="spellStart"/>
        <w:r>
          <w:rPr>
            <w:lang w:eastAsia="es-ES"/>
          </w:rPr>
          <w:t>subframe</w:t>
        </w:r>
        <w:proofErr w:type="spellEnd"/>
        <w:r>
          <w:rPr>
            <w:lang w:eastAsia="es-ES"/>
          </w:rPr>
          <w:t xml:space="preserve"> or NR slot/mini-slot having OFF power transmission, the general time mask for E-UTRA or NR shall apply.</w:t>
        </w:r>
      </w:ins>
    </w:p>
    <w:p w:rsidR="008072EB" w:rsidRDefault="008072EB" w:rsidP="008072EB">
      <w:pPr>
        <w:rPr>
          <w:ins w:id="49" w:author="Suhwan Lim" w:date="2020-08-06T16:23:00Z"/>
        </w:rPr>
      </w:pPr>
      <w:ins w:id="50" w:author="Suhwan Lim" w:date="2020-08-06T16:23:00Z">
        <w:r>
          <w:t>For intra-band V2X operation,  the output power dynamics specified in clause 6.3.2G, 6.3.3G, 6.3.4G and 6.3.5G [4] shall be applied for E-UTRA SL transmission or the output power dynamics specified in clause 6.3E [2] shall be applied for NR SL transmission, respectively.</w:t>
        </w:r>
      </w:ins>
    </w:p>
    <w:p w:rsidR="008072EB" w:rsidRDefault="008072EB" w:rsidP="008072EB">
      <w:pPr>
        <w:rPr>
          <w:ins w:id="51" w:author="Suhwan Lim" w:date="2020-08-06T16:23:00Z"/>
        </w:rPr>
      </w:pPr>
      <w:ins w:id="52" w:author="Suhwan Lim" w:date="2020-08-06T16:23:00Z">
        <w:r>
          <w:rPr>
            <w:noProof/>
          </w:rPr>
          <w:t xml:space="preserve">For the inter-band con-current NR V2X operation, </w:t>
        </w:r>
        <w:r>
          <w:t xml:space="preserve">output power dynamics requirement specified in </w:t>
        </w:r>
        <w:proofErr w:type="spellStart"/>
        <w:r>
          <w:t>subclause</w:t>
        </w:r>
        <w:proofErr w:type="spellEnd"/>
        <w:r>
          <w:t xml:space="preserve"> 6.3 of TS 36.101 [4] shall apply for the E-UTR</w:t>
        </w:r>
        <w:r>
          <w:rPr>
            <w:lang w:eastAsia="zh-CN"/>
          </w:rPr>
          <w:t xml:space="preserve">A </w:t>
        </w:r>
        <w:r>
          <w:t xml:space="preserve">uplink in licensed band and the requirements specified in </w:t>
        </w:r>
        <w:proofErr w:type="spellStart"/>
        <w:r>
          <w:t>subclause</w:t>
        </w:r>
        <w:proofErr w:type="spellEnd"/>
        <w:r>
          <w:t xml:space="preserve"> 6.3E of TS 38.101-1 </w:t>
        </w:r>
        <w:r>
          <w:rPr>
            <w:lang w:eastAsia="zh-CN"/>
          </w:rPr>
          <w:t>[2]</w:t>
        </w:r>
        <w:r>
          <w:t xml:space="preserve"> shall apply for the sidelink </w:t>
        </w:r>
        <w:r>
          <w:rPr>
            <w:noProof/>
          </w:rPr>
          <w:t>in NR Band n47</w:t>
        </w:r>
        <w:r>
          <w:t>.</w:t>
        </w:r>
      </w:ins>
    </w:p>
    <w:p w:rsidR="008072EB" w:rsidRDefault="008072EB" w:rsidP="008072EB">
      <w:pPr>
        <w:pStyle w:val="30"/>
        <w:rPr>
          <w:ins w:id="53" w:author="Suhwan Lim" w:date="2020-08-06T16:23:00Z"/>
          <w:rFonts w:eastAsia="PMingLiU"/>
          <w:lang w:eastAsia="zh-TW"/>
        </w:rPr>
      </w:pPr>
      <w:bookmarkStart w:id="54" w:name="_Toc29807208"/>
      <w:bookmarkStart w:id="55" w:name="_Toc21351626"/>
      <w:ins w:id="56" w:author="Suhwan Lim" w:date="2020-08-06T16:23:00Z">
        <w:r>
          <w:t>6.3C</w:t>
        </w:r>
        <w:r>
          <w:rPr>
            <w:rFonts w:eastAsia="PMingLiU"/>
            <w:lang w:eastAsia="zh-TW"/>
          </w:rPr>
          <w:t>.2</w:t>
        </w:r>
        <w:r>
          <w:tab/>
          <w:t xml:space="preserve">Output power dynamics for intra-band </w:t>
        </w:r>
        <w:r>
          <w:rPr>
            <w:rFonts w:eastAsia="PMingLiU"/>
            <w:lang w:eastAsia="zh-TW"/>
          </w:rPr>
          <w:t xml:space="preserve">V2X </w:t>
        </w:r>
        <w:bookmarkEnd w:id="54"/>
        <w:bookmarkEnd w:id="55"/>
        <w:r>
          <w:rPr>
            <w:rFonts w:eastAsia="PMingLiU"/>
            <w:lang w:eastAsia="zh-TW"/>
          </w:rPr>
          <w:t>operation</w:t>
        </w:r>
      </w:ins>
    </w:p>
    <w:p w:rsidR="008072EB" w:rsidRDefault="008072EB" w:rsidP="008072EB">
      <w:pPr>
        <w:rPr>
          <w:ins w:id="57" w:author="Suhwan Lim" w:date="2020-08-06T16:23:00Z"/>
          <w:rFonts w:eastAsia="PMingLiU"/>
          <w:lang w:eastAsia="zh-TW"/>
        </w:rPr>
      </w:pPr>
      <w:ins w:id="58" w:author="Suhwan Lim" w:date="2020-08-06T16:23:00Z">
        <w:r>
          <w:t>For intra-band V2X operation bands</w:t>
        </w:r>
        <w:r>
          <w:rPr>
            <w:rFonts w:eastAsia="PMingLiU"/>
            <w:lang w:eastAsia="zh-TW"/>
          </w:rPr>
          <w:t xml:space="preserve"> UE specified in </w:t>
        </w:r>
        <w:proofErr w:type="spellStart"/>
        <w:r>
          <w:rPr>
            <w:rFonts w:eastAsia="PMingLiU"/>
            <w:lang w:eastAsia="zh-TW"/>
          </w:rPr>
          <w:t>subclause</w:t>
        </w:r>
        <w:proofErr w:type="spellEnd"/>
        <w:r>
          <w:rPr>
            <w:rFonts w:eastAsia="PMingLiU"/>
            <w:lang w:eastAsia="zh-TW"/>
          </w:rPr>
          <w:t xml:space="preserve"> </w:t>
        </w:r>
        <w:r>
          <w:rPr>
            <w:lang w:val="sv-FI"/>
          </w:rPr>
          <w:t>5.3C.1 and 5.3C.2</w:t>
        </w:r>
        <w:r>
          <w:rPr>
            <w:rFonts w:eastAsia="PMingLiU"/>
            <w:lang w:eastAsia="zh-TW"/>
          </w:rPr>
          <w:t xml:space="preserve">, the maximum UL switching time masks in Figure 6.3C.2-1 and Figure 6.3C.2-2 shall apply. </w:t>
        </w:r>
      </w:ins>
    </w:p>
    <w:p w:rsidR="003F4E45" w:rsidRDefault="003F4E45" w:rsidP="003F4E45">
      <w:pPr>
        <w:pStyle w:val="TF"/>
        <w:spacing w:beforeLines="50" w:before="120" w:afterLines="50" w:after="120"/>
        <w:jc w:val="left"/>
        <w:rPr>
          <w:ins w:id="59" w:author="Suhwan Lim" w:date="2020-08-06T16:34:00Z"/>
          <w:noProof/>
          <w:lang w:eastAsia="zh-CN"/>
        </w:rPr>
      </w:pPr>
      <w:ins w:id="60" w:author="Suhwan Lim" w:date="2020-08-06T16:34:00Z">
        <w:r>
          <w:rPr>
            <w:noProof/>
            <w:lang w:val="en-US" w:eastAsia="ko-KR"/>
          </w:rPr>
          <mc:AlternateContent>
            <mc:Choice Requires="wpc">
              <w:drawing>
                <wp:inline distT="0" distB="0" distL="0" distR="0">
                  <wp:extent cx="6121400" cy="1504315"/>
                  <wp:effectExtent l="0" t="0" r="0" b="635"/>
                  <wp:docPr id="100" name="Canvas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1" name="Rectangle 79"/>
                          <wps:cNvSpPr>
                            <a:spLocks noChangeArrowheads="1"/>
                          </wps:cNvSpPr>
                          <wps:spPr bwMode="auto">
                            <a:xfrm>
                              <a:off x="2506345" y="1313180"/>
                              <a:ext cx="752475"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Default="0087476B" w:rsidP="003F4E45">
                                <w:r>
                                  <w:rPr>
                                    <w:color w:val="000000"/>
                                    <w:sz w:val="18"/>
                                    <w:szCs w:val="18"/>
                                  </w:rPr>
                                  <w:t>Transient period</w:t>
                                </w:r>
                              </w:p>
                            </w:txbxContent>
                          </wps:txbx>
                          <wps:bodyPr rot="0" vert="horz" wrap="none" lIns="0" tIns="0" rIns="0" bIns="0" anchor="t" anchorCtr="0">
                            <a:noAutofit/>
                          </wps:bodyPr>
                        </wps:wsp>
                        <wps:wsp>
                          <wps:cNvPr id="72" name="Rectangle 80"/>
                          <wps:cNvSpPr>
                            <a:spLocks noChangeArrowheads="1"/>
                          </wps:cNvSpPr>
                          <wps:spPr bwMode="auto">
                            <a:xfrm>
                              <a:off x="2811145" y="53975"/>
                              <a:ext cx="3195320" cy="21145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81"/>
                          <wps:cNvSpPr>
                            <a:spLocks noChangeArrowheads="1"/>
                          </wps:cNvSpPr>
                          <wps:spPr bwMode="auto">
                            <a:xfrm>
                              <a:off x="2804795" y="55880"/>
                              <a:ext cx="3195320" cy="211455"/>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83"/>
                          <wps:cNvSpPr>
                            <a:spLocks noChangeArrowheads="1"/>
                          </wps:cNvSpPr>
                          <wps:spPr bwMode="auto">
                            <a:xfrm>
                              <a:off x="3865880" y="131445"/>
                              <a:ext cx="1016635" cy="13335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84"/>
                          <wps:cNvSpPr>
                            <a:spLocks noChangeArrowheads="1"/>
                          </wps:cNvSpPr>
                          <wps:spPr bwMode="auto">
                            <a:xfrm>
                              <a:off x="50165" y="53340"/>
                              <a:ext cx="2754630" cy="21145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85"/>
                          <wps:cNvSpPr>
                            <a:spLocks noChangeArrowheads="1"/>
                          </wps:cNvSpPr>
                          <wps:spPr bwMode="auto">
                            <a:xfrm>
                              <a:off x="50165" y="53340"/>
                              <a:ext cx="2754630" cy="211455"/>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86"/>
                          <wps:cNvSpPr>
                            <a:spLocks noChangeArrowheads="1"/>
                          </wps:cNvSpPr>
                          <wps:spPr bwMode="auto">
                            <a:xfrm>
                              <a:off x="3337560" y="83820"/>
                              <a:ext cx="20085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Default="0087476B" w:rsidP="003F4E45">
                                <w:r>
                                  <w:rPr>
                                    <w:color w:val="FFFFFF"/>
                                  </w:rPr>
                                  <w:t xml:space="preserve">E-UTRA sidelink </w:t>
                                </w:r>
                                <w:proofErr w:type="spellStart"/>
                                <w:r>
                                  <w:rPr>
                                    <w:color w:val="FFFFFF"/>
                                  </w:rPr>
                                  <w:t>subframe</w:t>
                                </w:r>
                                <w:proofErr w:type="spellEnd"/>
                                <w:r>
                                  <w:rPr>
                                    <w:color w:val="FFFFFF"/>
                                  </w:rPr>
                                  <w:t xml:space="preserve"> (PC5)</w:t>
                                </w:r>
                              </w:p>
                            </w:txbxContent>
                          </wps:txbx>
                          <wps:bodyPr rot="0" vert="horz" wrap="square" lIns="0" tIns="0" rIns="0" bIns="0" anchor="t" anchorCtr="0">
                            <a:spAutoFit/>
                          </wps:bodyPr>
                        </wps:wsp>
                        <wps:wsp>
                          <wps:cNvPr id="79" name="Freeform 87"/>
                          <wps:cNvSpPr>
                            <a:spLocks/>
                          </wps:cNvSpPr>
                          <wps:spPr bwMode="auto">
                            <a:xfrm>
                              <a:off x="50165" y="53340"/>
                              <a:ext cx="257810" cy="211455"/>
                            </a:xfrm>
                            <a:custGeom>
                              <a:avLst/>
                              <a:gdLst>
                                <a:gd name="T0" fmla="*/ 0 w 406"/>
                                <a:gd name="T1" fmla="*/ 0 h 333"/>
                                <a:gd name="T2" fmla="*/ 406 w 406"/>
                                <a:gd name="T3" fmla="*/ 166 h 333"/>
                                <a:gd name="T4" fmla="*/ 0 w 406"/>
                                <a:gd name="T5" fmla="*/ 333 h 333"/>
                                <a:gd name="T6" fmla="*/ 0 w 406"/>
                                <a:gd name="T7" fmla="*/ 0 h 333"/>
                              </a:gdLst>
                              <a:ahLst/>
                              <a:cxnLst>
                                <a:cxn ang="0">
                                  <a:pos x="T0" y="T1"/>
                                </a:cxn>
                                <a:cxn ang="0">
                                  <a:pos x="T2" y="T3"/>
                                </a:cxn>
                                <a:cxn ang="0">
                                  <a:pos x="T4" y="T5"/>
                                </a:cxn>
                                <a:cxn ang="0">
                                  <a:pos x="T6" y="T7"/>
                                </a:cxn>
                              </a:cxnLst>
                              <a:rect l="0" t="0" r="r" b="b"/>
                              <a:pathLst>
                                <a:path w="406" h="333">
                                  <a:moveTo>
                                    <a:pt x="0" y="0"/>
                                  </a:moveTo>
                                  <a:lnTo>
                                    <a:pt x="406" y="166"/>
                                  </a:lnTo>
                                  <a:lnTo>
                                    <a:pt x="0" y="333"/>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8"/>
                          <wps:cNvSpPr>
                            <a:spLocks/>
                          </wps:cNvSpPr>
                          <wps:spPr bwMode="auto">
                            <a:xfrm>
                              <a:off x="50165" y="53340"/>
                              <a:ext cx="257810" cy="211455"/>
                            </a:xfrm>
                            <a:custGeom>
                              <a:avLst/>
                              <a:gdLst>
                                <a:gd name="T0" fmla="*/ 0 w 406"/>
                                <a:gd name="T1" fmla="*/ 0 h 333"/>
                                <a:gd name="T2" fmla="*/ 406 w 406"/>
                                <a:gd name="T3" fmla="*/ 166 h 333"/>
                                <a:gd name="T4" fmla="*/ 0 w 406"/>
                                <a:gd name="T5" fmla="*/ 333 h 333"/>
                                <a:gd name="T6" fmla="*/ 0 w 406"/>
                                <a:gd name="T7" fmla="*/ 0 h 333"/>
                              </a:gdLst>
                              <a:ahLst/>
                              <a:cxnLst>
                                <a:cxn ang="0">
                                  <a:pos x="T0" y="T1"/>
                                </a:cxn>
                                <a:cxn ang="0">
                                  <a:pos x="T2" y="T3"/>
                                </a:cxn>
                                <a:cxn ang="0">
                                  <a:pos x="T4" y="T5"/>
                                </a:cxn>
                                <a:cxn ang="0">
                                  <a:pos x="T6" y="T7"/>
                                </a:cxn>
                              </a:cxnLst>
                              <a:rect l="0" t="0" r="r" b="b"/>
                              <a:pathLst>
                                <a:path w="406" h="333">
                                  <a:moveTo>
                                    <a:pt x="0" y="0"/>
                                  </a:moveTo>
                                  <a:lnTo>
                                    <a:pt x="406" y="166"/>
                                  </a:lnTo>
                                  <a:lnTo>
                                    <a:pt x="0" y="333"/>
                                  </a:lnTo>
                                  <a:lnTo>
                                    <a:pt x="0" y="0"/>
                                  </a:lnTo>
                                  <a:close/>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89"/>
                          <wps:cNvSpPr>
                            <a:spLocks noChangeArrowheads="1"/>
                          </wps:cNvSpPr>
                          <wps:spPr bwMode="auto">
                            <a:xfrm>
                              <a:off x="5080" y="0"/>
                              <a:ext cx="86360" cy="316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Freeform 90"/>
                          <wps:cNvSpPr>
                            <a:spLocks noEditPoints="1"/>
                          </wps:cNvSpPr>
                          <wps:spPr bwMode="auto">
                            <a:xfrm>
                              <a:off x="2798445" y="260350"/>
                              <a:ext cx="22860" cy="997585"/>
                            </a:xfrm>
                            <a:custGeom>
                              <a:avLst/>
                              <a:gdLst>
                                <a:gd name="T0" fmla="*/ 36 w 36"/>
                                <a:gd name="T1" fmla="*/ 0 h 1571"/>
                                <a:gd name="T2" fmla="*/ 36 w 36"/>
                                <a:gd name="T3" fmla="*/ 143 h 1571"/>
                                <a:gd name="T4" fmla="*/ 0 w 36"/>
                                <a:gd name="T5" fmla="*/ 143 h 1571"/>
                                <a:gd name="T6" fmla="*/ 0 w 36"/>
                                <a:gd name="T7" fmla="*/ 0 h 1571"/>
                                <a:gd name="T8" fmla="*/ 36 w 36"/>
                                <a:gd name="T9" fmla="*/ 0 h 1571"/>
                                <a:gd name="T10" fmla="*/ 36 w 36"/>
                                <a:gd name="T11" fmla="*/ 250 h 1571"/>
                                <a:gd name="T12" fmla="*/ 36 w 36"/>
                                <a:gd name="T13" fmla="*/ 393 h 1571"/>
                                <a:gd name="T14" fmla="*/ 0 w 36"/>
                                <a:gd name="T15" fmla="*/ 393 h 1571"/>
                                <a:gd name="T16" fmla="*/ 0 w 36"/>
                                <a:gd name="T17" fmla="*/ 250 h 1571"/>
                                <a:gd name="T18" fmla="*/ 36 w 36"/>
                                <a:gd name="T19" fmla="*/ 250 h 1571"/>
                                <a:gd name="T20" fmla="*/ 36 w 36"/>
                                <a:gd name="T21" fmla="*/ 500 h 1571"/>
                                <a:gd name="T22" fmla="*/ 36 w 36"/>
                                <a:gd name="T23" fmla="*/ 643 h 1571"/>
                                <a:gd name="T24" fmla="*/ 0 w 36"/>
                                <a:gd name="T25" fmla="*/ 643 h 1571"/>
                                <a:gd name="T26" fmla="*/ 0 w 36"/>
                                <a:gd name="T27" fmla="*/ 500 h 1571"/>
                                <a:gd name="T28" fmla="*/ 36 w 36"/>
                                <a:gd name="T29" fmla="*/ 500 h 1571"/>
                                <a:gd name="T30" fmla="*/ 36 w 36"/>
                                <a:gd name="T31" fmla="*/ 750 h 1571"/>
                                <a:gd name="T32" fmla="*/ 36 w 36"/>
                                <a:gd name="T33" fmla="*/ 893 h 1571"/>
                                <a:gd name="T34" fmla="*/ 0 w 36"/>
                                <a:gd name="T35" fmla="*/ 893 h 1571"/>
                                <a:gd name="T36" fmla="*/ 0 w 36"/>
                                <a:gd name="T37" fmla="*/ 750 h 1571"/>
                                <a:gd name="T38" fmla="*/ 36 w 36"/>
                                <a:gd name="T39" fmla="*/ 750 h 1571"/>
                                <a:gd name="T40" fmla="*/ 36 w 36"/>
                                <a:gd name="T41" fmla="*/ 1000 h 1571"/>
                                <a:gd name="T42" fmla="*/ 36 w 36"/>
                                <a:gd name="T43" fmla="*/ 1143 h 1571"/>
                                <a:gd name="T44" fmla="*/ 0 w 36"/>
                                <a:gd name="T45" fmla="*/ 1143 h 1571"/>
                                <a:gd name="T46" fmla="*/ 0 w 36"/>
                                <a:gd name="T47" fmla="*/ 1000 h 1571"/>
                                <a:gd name="T48" fmla="*/ 36 w 36"/>
                                <a:gd name="T49" fmla="*/ 1000 h 1571"/>
                                <a:gd name="T50" fmla="*/ 36 w 36"/>
                                <a:gd name="T51" fmla="*/ 1250 h 1571"/>
                                <a:gd name="T52" fmla="*/ 36 w 36"/>
                                <a:gd name="T53" fmla="*/ 1392 h 1571"/>
                                <a:gd name="T54" fmla="*/ 0 w 36"/>
                                <a:gd name="T55" fmla="*/ 1392 h 1571"/>
                                <a:gd name="T56" fmla="*/ 0 w 36"/>
                                <a:gd name="T57" fmla="*/ 1250 h 1571"/>
                                <a:gd name="T58" fmla="*/ 36 w 36"/>
                                <a:gd name="T59" fmla="*/ 1250 h 1571"/>
                                <a:gd name="T60" fmla="*/ 36 w 36"/>
                                <a:gd name="T61" fmla="*/ 1499 h 1571"/>
                                <a:gd name="T62" fmla="*/ 36 w 36"/>
                                <a:gd name="T63" fmla="*/ 1571 h 1571"/>
                                <a:gd name="T64" fmla="*/ 0 w 36"/>
                                <a:gd name="T65" fmla="*/ 1571 h 1571"/>
                                <a:gd name="T66" fmla="*/ 0 w 36"/>
                                <a:gd name="T67" fmla="*/ 1499 h 1571"/>
                                <a:gd name="T68" fmla="*/ 36 w 36"/>
                                <a:gd name="T69" fmla="*/ 1499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1571">
                                  <a:moveTo>
                                    <a:pt x="36" y="0"/>
                                  </a:moveTo>
                                  <a:lnTo>
                                    <a:pt x="36" y="143"/>
                                  </a:lnTo>
                                  <a:lnTo>
                                    <a:pt x="0" y="143"/>
                                  </a:lnTo>
                                  <a:lnTo>
                                    <a:pt x="0" y="0"/>
                                  </a:lnTo>
                                  <a:lnTo>
                                    <a:pt x="36" y="0"/>
                                  </a:lnTo>
                                  <a:close/>
                                  <a:moveTo>
                                    <a:pt x="36" y="250"/>
                                  </a:moveTo>
                                  <a:lnTo>
                                    <a:pt x="36" y="393"/>
                                  </a:lnTo>
                                  <a:lnTo>
                                    <a:pt x="0" y="393"/>
                                  </a:lnTo>
                                  <a:lnTo>
                                    <a:pt x="0" y="250"/>
                                  </a:lnTo>
                                  <a:lnTo>
                                    <a:pt x="36" y="250"/>
                                  </a:lnTo>
                                  <a:close/>
                                  <a:moveTo>
                                    <a:pt x="36" y="500"/>
                                  </a:moveTo>
                                  <a:lnTo>
                                    <a:pt x="36" y="643"/>
                                  </a:lnTo>
                                  <a:lnTo>
                                    <a:pt x="0" y="643"/>
                                  </a:lnTo>
                                  <a:lnTo>
                                    <a:pt x="0" y="500"/>
                                  </a:lnTo>
                                  <a:lnTo>
                                    <a:pt x="36" y="500"/>
                                  </a:lnTo>
                                  <a:close/>
                                  <a:moveTo>
                                    <a:pt x="36" y="750"/>
                                  </a:moveTo>
                                  <a:lnTo>
                                    <a:pt x="36" y="893"/>
                                  </a:lnTo>
                                  <a:lnTo>
                                    <a:pt x="0" y="893"/>
                                  </a:lnTo>
                                  <a:lnTo>
                                    <a:pt x="0" y="750"/>
                                  </a:lnTo>
                                  <a:lnTo>
                                    <a:pt x="36" y="750"/>
                                  </a:lnTo>
                                  <a:close/>
                                  <a:moveTo>
                                    <a:pt x="36" y="1000"/>
                                  </a:moveTo>
                                  <a:lnTo>
                                    <a:pt x="36" y="1143"/>
                                  </a:lnTo>
                                  <a:lnTo>
                                    <a:pt x="0" y="1143"/>
                                  </a:lnTo>
                                  <a:lnTo>
                                    <a:pt x="0" y="1000"/>
                                  </a:lnTo>
                                  <a:lnTo>
                                    <a:pt x="36" y="1000"/>
                                  </a:lnTo>
                                  <a:close/>
                                  <a:moveTo>
                                    <a:pt x="36" y="1250"/>
                                  </a:moveTo>
                                  <a:lnTo>
                                    <a:pt x="36" y="1392"/>
                                  </a:lnTo>
                                  <a:lnTo>
                                    <a:pt x="0" y="1392"/>
                                  </a:lnTo>
                                  <a:lnTo>
                                    <a:pt x="0" y="1250"/>
                                  </a:lnTo>
                                  <a:lnTo>
                                    <a:pt x="36" y="1250"/>
                                  </a:lnTo>
                                  <a:close/>
                                  <a:moveTo>
                                    <a:pt x="36" y="1499"/>
                                  </a:moveTo>
                                  <a:lnTo>
                                    <a:pt x="36" y="1571"/>
                                  </a:lnTo>
                                  <a:lnTo>
                                    <a:pt x="0" y="1571"/>
                                  </a:lnTo>
                                  <a:lnTo>
                                    <a:pt x="0" y="1499"/>
                                  </a:lnTo>
                                  <a:lnTo>
                                    <a:pt x="36" y="1499"/>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83" name="Freeform 91"/>
                          <wps:cNvSpPr>
                            <a:spLocks/>
                          </wps:cNvSpPr>
                          <wps:spPr bwMode="auto">
                            <a:xfrm>
                              <a:off x="5777865" y="53340"/>
                              <a:ext cx="257810" cy="211455"/>
                            </a:xfrm>
                            <a:custGeom>
                              <a:avLst/>
                              <a:gdLst>
                                <a:gd name="T0" fmla="*/ 406 w 406"/>
                                <a:gd name="T1" fmla="*/ 333 h 333"/>
                                <a:gd name="T2" fmla="*/ 0 w 406"/>
                                <a:gd name="T3" fmla="*/ 166 h 333"/>
                                <a:gd name="T4" fmla="*/ 406 w 406"/>
                                <a:gd name="T5" fmla="*/ 0 h 333"/>
                                <a:gd name="T6" fmla="*/ 406 w 406"/>
                                <a:gd name="T7" fmla="*/ 333 h 333"/>
                              </a:gdLst>
                              <a:ahLst/>
                              <a:cxnLst>
                                <a:cxn ang="0">
                                  <a:pos x="T0" y="T1"/>
                                </a:cxn>
                                <a:cxn ang="0">
                                  <a:pos x="T2" y="T3"/>
                                </a:cxn>
                                <a:cxn ang="0">
                                  <a:pos x="T4" y="T5"/>
                                </a:cxn>
                                <a:cxn ang="0">
                                  <a:pos x="T6" y="T7"/>
                                </a:cxn>
                              </a:cxnLst>
                              <a:rect l="0" t="0" r="r" b="b"/>
                              <a:pathLst>
                                <a:path w="406" h="333">
                                  <a:moveTo>
                                    <a:pt x="406" y="333"/>
                                  </a:moveTo>
                                  <a:lnTo>
                                    <a:pt x="0" y="166"/>
                                  </a:lnTo>
                                  <a:lnTo>
                                    <a:pt x="406" y="0"/>
                                  </a:lnTo>
                                  <a:lnTo>
                                    <a:pt x="406" y="33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92"/>
                          <wps:cNvSpPr>
                            <a:spLocks/>
                          </wps:cNvSpPr>
                          <wps:spPr bwMode="auto">
                            <a:xfrm>
                              <a:off x="5777865" y="53340"/>
                              <a:ext cx="257810" cy="211455"/>
                            </a:xfrm>
                            <a:custGeom>
                              <a:avLst/>
                              <a:gdLst>
                                <a:gd name="T0" fmla="*/ 406 w 406"/>
                                <a:gd name="T1" fmla="*/ 333 h 333"/>
                                <a:gd name="T2" fmla="*/ 0 w 406"/>
                                <a:gd name="T3" fmla="*/ 166 h 333"/>
                                <a:gd name="T4" fmla="*/ 406 w 406"/>
                                <a:gd name="T5" fmla="*/ 0 h 333"/>
                                <a:gd name="T6" fmla="*/ 406 w 406"/>
                                <a:gd name="T7" fmla="*/ 333 h 333"/>
                              </a:gdLst>
                              <a:ahLst/>
                              <a:cxnLst>
                                <a:cxn ang="0">
                                  <a:pos x="T0" y="T1"/>
                                </a:cxn>
                                <a:cxn ang="0">
                                  <a:pos x="T2" y="T3"/>
                                </a:cxn>
                                <a:cxn ang="0">
                                  <a:pos x="T4" y="T5"/>
                                </a:cxn>
                                <a:cxn ang="0">
                                  <a:pos x="T6" y="T7"/>
                                </a:cxn>
                              </a:cxnLst>
                              <a:rect l="0" t="0" r="r" b="b"/>
                              <a:pathLst>
                                <a:path w="406" h="333">
                                  <a:moveTo>
                                    <a:pt x="406" y="333"/>
                                  </a:moveTo>
                                  <a:lnTo>
                                    <a:pt x="0" y="166"/>
                                  </a:lnTo>
                                  <a:lnTo>
                                    <a:pt x="406" y="0"/>
                                  </a:lnTo>
                                  <a:lnTo>
                                    <a:pt x="406" y="333"/>
                                  </a:lnTo>
                                  <a:close/>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Rectangle 93"/>
                          <wps:cNvSpPr>
                            <a:spLocks noChangeArrowheads="1"/>
                          </wps:cNvSpPr>
                          <wps:spPr bwMode="auto">
                            <a:xfrm>
                              <a:off x="6030595" y="2540"/>
                              <a:ext cx="86360" cy="315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Freeform 94"/>
                          <wps:cNvSpPr>
                            <a:spLocks noEditPoints="1"/>
                          </wps:cNvSpPr>
                          <wps:spPr bwMode="auto">
                            <a:xfrm>
                              <a:off x="1291590" y="1097915"/>
                              <a:ext cx="158115" cy="83820"/>
                            </a:xfrm>
                            <a:custGeom>
                              <a:avLst/>
                              <a:gdLst>
                                <a:gd name="T0" fmla="*/ 66 w 1339"/>
                                <a:gd name="T1" fmla="*/ 238 h 543"/>
                                <a:gd name="T2" fmla="*/ 1273 w 1339"/>
                                <a:gd name="T3" fmla="*/ 238 h 543"/>
                                <a:gd name="T4" fmla="*/ 1273 w 1339"/>
                                <a:gd name="T5" fmla="*/ 305 h 543"/>
                                <a:gd name="T6" fmla="*/ 66 w 1339"/>
                                <a:gd name="T7" fmla="*/ 305 h 543"/>
                                <a:gd name="T8" fmla="*/ 66 w 1339"/>
                                <a:gd name="T9" fmla="*/ 238 h 543"/>
                                <a:gd name="T10" fmla="*/ 450 w 1339"/>
                                <a:gd name="T11" fmla="*/ 534 h 543"/>
                                <a:gd name="T12" fmla="*/ 0 w 1339"/>
                                <a:gd name="T13" fmla="*/ 271 h 543"/>
                                <a:gd name="T14" fmla="*/ 450 w 1339"/>
                                <a:gd name="T15" fmla="*/ 9 h 543"/>
                                <a:gd name="T16" fmla="*/ 495 w 1339"/>
                                <a:gd name="T17" fmla="*/ 21 h 543"/>
                                <a:gd name="T18" fmla="*/ 483 w 1339"/>
                                <a:gd name="T19" fmla="*/ 67 h 543"/>
                                <a:gd name="T20" fmla="*/ 83 w 1339"/>
                                <a:gd name="T21" fmla="*/ 300 h 543"/>
                                <a:gd name="T22" fmla="*/ 83 w 1339"/>
                                <a:gd name="T23" fmla="*/ 243 h 543"/>
                                <a:gd name="T24" fmla="*/ 483 w 1339"/>
                                <a:gd name="T25" fmla="*/ 476 h 543"/>
                                <a:gd name="T26" fmla="*/ 495 w 1339"/>
                                <a:gd name="T27" fmla="*/ 522 h 543"/>
                                <a:gd name="T28" fmla="*/ 450 w 1339"/>
                                <a:gd name="T29" fmla="*/ 534 h 543"/>
                                <a:gd name="T30" fmla="*/ 890 w 1339"/>
                                <a:gd name="T31" fmla="*/ 9 h 543"/>
                                <a:gd name="T32" fmla="*/ 1339 w 1339"/>
                                <a:gd name="T33" fmla="*/ 271 h 543"/>
                                <a:gd name="T34" fmla="*/ 890 w 1339"/>
                                <a:gd name="T35" fmla="*/ 534 h 543"/>
                                <a:gd name="T36" fmla="*/ 844 w 1339"/>
                                <a:gd name="T37" fmla="*/ 522 h 543"/>
                                <a:gd name="T38" fmla="*/ 856 w 1339"/>
                                <a:gd name="T39" fmla="*/ 476 h 543"/>
                                <a:gd name="T40" fmla="*/ 856 w 1339"/>
                                <a:gd name="T41" fmla="*/ 476 h 543"/>
                                <a:gd name="T42" fmla="*/ 1256 w 1339"/>
                                <a:gd name="T43" fmla="*/ 243 h 543"/>
                                <a:gd name="T44" fmla="*/ 1256 w 1339"/>
                                <a:gd name="T45" fmla="*/ 300 h 543"/>
                                <a:gd name="T46" fmla="*/ 856 w 1339"/>
                                <a:gd name="T47" fmla="*/ 67 h 543"/>
                                <a:gd name="T48" fmla="*/ 844 w 1339"/>
                                <a:gd name="T49" fmla="*/ 21 h 543"/>
                                <a:gd name="T50" fmla="*/ 890 w 1339"/>
                                <a:gd name="T51" fmla="*/ 9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856" y="476"/>
                                  </a:ln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87" name="Rectangle 95"/>
                          <wps:cNvSpPr>
                            <a:spLocks noChangeArrowheads="1"/>
                          </wps:cNvSpPr>
                          <wps:spPr bwMode="auto">
                            <a:xfrm>
                              <a:off x="1266190" y="1160145"/>
                              <a:ext cx="28321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Default="0087476B" w:rsidP="003F4E45">
                                <w:r>
                                  <w:rPr>
                                    <w:color w:val="000000"/>
                                    <w:sz w:val="18"/>
                                    <w:szCs w:val="18"/>
                                  </w:rPr>
                                  <w:t>10µs</w:t>
                                </w:r>
                              </w:p>
                            </w:txbxContent>
                          </wps:txbx>
                          <wps:bodyPr rot="0" vert="horz" wrap="square" lIns="0" tIns="0" rIns="0" bIns="0" anchor="t" anchorCtr="0">
                            <a:noAutofit/>
                          </wps:bodyPr>
                        </wps:wsp>
                        <wps:wsp>
                          <wps:cNvPr id="88" name="AutoShape 96"/>
                          <wps:cNvCnPr>
                            <a:cxnSpLocks noChangeShapeType="1"/>
                          </wps:cNvCnPr>
                          <wps:spPr bwMode="auto">
                            <a:xfrm>
                              <a:off x="1285875" y="278130"/>
                              <a:ext cx="635" cy="91694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89" name="AutoShape 97"/>
                          <wps:cNvCnPr>
                            <a:cxnSpLocks noChangeShapeType="1"/>
                          </wps:cNvCnPr>
                          <wps:spPr bwMode="auto">
                            <a:xfrm>
                              <a:off x="1460500" y="284480"/>
                              <a:ext cx="635" cy="91694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90" name="AutoShape 98"/>
                          <wps:cNvCnPr>
                            <a:cxnSpLocks noChangeShapeType="1"/>
                          </wps:cNvCnPr>
                          <wps:spPr bwMode="auto">
                            <a:xfrm flipH="1">
                              <a:off x="3084830" y="869950"/>
                              <a:ext cx="797560" cy="635"/>
                            </a:xfrm>
                            <a:prstGeom prst="straightConnector1">
                              <a:avLst/>
                            </a:prstGeom>
                            <a:noFill/>
                            <a:ln w="9525">
                              <a:solidFill>
                                <a:srgbClr val="2E74B5"/>
                              </a:solidFill>
                              <a:round/>
                              <a:headEnd/>
                              <a:tailEnd type="triangle" w="med" len="med"/>
                            </a:ln>
                            <a:extLst>
                              <a:ext uri="{909E8E84-426E-40DD-AFC4-6F175D3DCCD1}">
                                <a14:hiddenFill xmlns:a14="http://schemas.microsoft.com/office/drawing/2010/main">
                                  <a:noFill/>
                                </a14:hiddenFill>
                              </a:ext>
                            </a:extLst>
                          </wps:spPr>
                          <wps:bodyPr/>
                        </wps:wsp>
                        <wps:wsp>
                          <wps:cNvPr id="91" name="AutoShape 99"/>
                          <wps:cNvCnPr>
                            <a:cxnSpLocks noChangeShapeType="1"/>
                          </wps:cNvCnPr>
                          <wps:spPr bwMode="auto">
                            <a:xfrm>
                              <a:off x="507365" y="892810"/>
                              <a:ext cx="778510" cy="635"/>
                            </a:xfrm>
                            <a:prstGeom prst="straightConnector1">
                              <a:avLst/>
                            </a:prstGeom>
                            <a:noFill/>
                            <a:ln w="9525">
                              <a:solidFill>
                                <a:srgbClr val="2E74B5"/>
                              </a:solidFill>
                              <a:round/>
                              <a:headEnd/>
                              <a:tailEnd type="triangle" w="med" len="med"/>
                            </a:ln>
                            <a:extLst>
                              <a:ext uri="{909E8E84-426E-40DD-AFC4-6F175D3DCCD1}">
                                <a14:hiddenFill xmlns:a14="http://schemas.microsoft.com/office/drawing/2010/main">
                                  <a:noFill/>
                                </a14:hiddenFill>
                              </a:ext>
                            </a:extLst>
                          </wps:spPr>
                          <wps:bodyPr/>
                        </wps:wsp>
                        <wps:wsp>
                          <wps:cNvPr id="92" name="Rectangle 100"/>
                          <wps:cNvSpPr>
                            <a:spLocks noChangeArrowheads="1"/>
                          </wps:cNvSpPr>
                          <wps:spPr bwMode="auto">
                            <a:xfrm>
                              <a:off x="172016" y="632674"/>
                              <a:ext cx="1303699" cy="3269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Pr="003F4E45" w:rsidRDefault="0087476B" w:rsidP="003F4E45">
                                <w:pPr>
                                  <w:rPr>
                                    <w:sz w:val="18"/>
                                  </w:rPr>
                                </w:pPr>
                                <w:r w:rsidRPr="003F4E45">
                                  <w:rPr>
                                    <w:sz w:val="18"/>
                                  </w:rPr>
                                  <w:t xml:space="preserve">ON power requirement </w:t>
                                </w:r>
                              </w:p>
                            </w:txbxContent>
                          </wps:txbx>
                          <wps:bodyPr rot="0" vert="horz" wrap="square" lIns="91440" tIns="45720" rIns="91440" bIns="45720" anchor="t" anchorCtr="0" upright="1">
                            <a:noAutofit/>
                          </wps:bodyPr>
                        </wps:wsp>
                        <wps:wsp>
                          <wps:cNvPr id="93" name="Rectangle 101"/>
                          <wps:cNvSpPr>
                            <a:spLocks noChangeArrowheads="1"/>
                          </wps:cNvSpPr>
                          <wps:spPr bwMode="auto">
                            <a:xfrm>
                              <a:off x="3127195" y="638080"/>
                              <a:ext cx="1309006" cy="3034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Pr="003F4E45" w:rsidRDefault="0087476B" w:rsidP="003F4E45">
                                <w:pPr>
                                  <w:rPr>
                                    <w:sz w:val="18"/>
                                  </w:rPr>
                                </w:pPr>
                                <w:r w:rsidRPr="003F4E45">
                                  <w:rPr>
                                    <w:sz w:val="18"/>
                                  </w:rPr>
                                  <w:t>ON power requirement</w:t>
                                </w:r>
                              </w:p>
                            </w:txbxContent>
                          </wps:txbx>
                          <wps:bodyPr rot="0" vert="horz" wrap="square" lIns="91440" tIns="45720" rIns="91440" bIns="45720" anchor="t" anchorCtr="0" upright="1">
                            <a:noAutofit/>
                          </wps:bodyPr>
                        </wps:wsp>
                        <wps:wsp>
                          <wps:cNvPr id="94" name="AutoShape 102"/>
                          <wps:cNvCnPr>
                            <a:cxnSpLocks noChangeShapeType="1"/>
                          </wps:cNvCnPr>
                          <wps:spPr bwMode="auto">
                            <a:xfrm>
                              <a:off x="3064510" y="207010"/>
                              <a:ext cx="7620" cy="98171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95" name="AutoShape 103"/>
                          <wps:cNvCnPr>
                            <a:cxnSpLocks noChangeShapeType="1"/>
                          </wps:cNvCnPr>
                          <wps:spPr bwMode="auto">
                            <a:xfrm>
                              <a:off x="1460500" y="895350"/>
                              <a:ext cx="1350010" cy="6985"/>
                            </a:xfrm>
                            <a:prstGeom prst="straightConnector1">
                              <a:avLst/>
                            </a:prstGeom>
                            <a:noFill/>
                            <a:ln w="9525">
                              <a:solidFill>
                                <a:srgbClr val="2E74B5"/>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6" name="Rectangle 104"/>
                          <wps:cNvSpPr>
                            <a:spLocks noChangeArrowheads="1"/>
                          </wps:cNvSpPr>
                          <wps:spPr bwMode="auto">
                            <a:xfrm>
                              <a:off x="1536177" y="602503"/>
                              <a:ext cx="1315670" cy="423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Pr="003F4E45" w:rsidRDefault="0087476B" w:rsidP="003F4E45">
                                <w:pPr>
                                  <w:rPr>
                                    <w:sz w:val="18"/>
                                  </w:rPr>
                                </w:pPr>
                                <w:r w:rsidRPr="003F4E45">
                                  <w:rPr>
                                    <w:sz w:val="18"/>
                                  </w:rPr>
                                  <w:t>Switching period, 120</w:t>
                                </w:r>
                                <w:r w:rsidRPr="003F4E45">
                                  <w:rPr>
                                    <w:rFonts w:ascii="Arial" w:hAnsi="Arial"/>
                                    <w:sz w:val="16"/>
                                    <w:szCs w:val="18"/>
                                  </w:rPr>
                                  <w:t>µ</w:t>
                                </w:r>
                                <w:r w:rsidRPr="003F4E45">
                                  <w:rPr>
                                    <w:sz w:val="16"/>
                                    <w:szCs w:val="18"/>
                                  </w:rPr>
                                  <w:t>s</w:t>
                                </w:r>
                              </w:p>
                            </w:txbxContent>
                          </wps:txbx>
                          <wps:bodyPr rot="0" vert="horz" wrap="square" lIns="91440" tIns="45720" rIns="91440" bIns="45720" anchor="t" anchorCtr="0" upright="1">
                            <a:noAutofit/>
                          </wps:bodyPr>
                        </wps:wsp>
                        <wps:wsp>
                          <wps:cNvPr id="97" name="AutoShape 105"/>
                          <wps:cNvCnPr>
                            <a:cxnSpLocks noChangeShapeType="1"/>
                          </wps:cNvCnPr>
                          <wps:spPr bwMode="auto">
                            <a:xfrm flipH="1">
                              <a:off x="2811780" y="1146175"/>
                              <a:ext cx="278130" cy="635"/>
                            </a:xfrm>
                            <a:prstGeom prst="straightConnector1">
                              <a:avLst/>
                            </a:prstGeom>
                            <a:noFill/>
                            <a:ln w="12700">
                              <a:solidFill>
                                <a:srgbClr val="2E74B5"/>
                              </a:solidFill>
                              <a:round/>
                              <a:headEnd type="arrow" w="med" len="med"/>
                              <a:tailEnd type="arrow" w="med" len="med"/>
                            </a:ln>
                            <a:extLst>
                              <a:ext uri="{909E8E84-426E-40DD-AFC4-6F175D3DCCD1}">
                                <a14:hiddenFill xmlns:a14="http://schemas.microsoft.com/office/drawing/2010/main">
                                  <a:noFill/>
                                </a14:hiddenFill>
                              </a:ext>
                            </a:extLst>
                          </wps:spPr>
                          <wps:bodyPr/>
                        </wps:wsp>
                        <wps:wsp>
                          <wps:cNvPr id="98" name="Rectangle 106"/>
                          <wps:cNvSpPr>
                            <a:spLocks noChangeArrowheads="1"/>
                          </wps:cNvSpPr>
                          <wps:spPr bwMode="auto">
                            <a:xfrm>
                              <a:off x="2770505" y="1143635"/>
                              <a:ext cx="551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Default="0087476B" w:rsidP="003F4E45">
                                <w:pPr>
                                  <w:rPr>
                                    <w:sz w:val="18"/>
                                    <w:szCs w:val="18"/>
                                  </w:rPr>
                                </w:pPr>
                                <w:r>
                                  <w:rPr>
                                    <w:sz w:val="18"/>
                                    <w:szCs w:val="18"/>
                                  </w:rPr>
                                  <w:t>20</w:t>
                                </w:r>
                                <w:r>
                                  <w:rPr>
                                    <w:rFonts w:ascii="Arial" w:hAnsi="Arial"/>
                                    <w:sz w:val="18"/>
                                    <w:szCs w:val="18"/>
                                  </w:rPr>
                                  <w:t>µ</w:t>
                                </w:r>
                                <w:r>
                                  <w:rPr>
                                    <w:sz w:val="18"/>
                                    <w:szCs w:val="18"/>
                                  </w:rPr>
                                  <w:t>s</w:t>
                                </w:r>
                              </w:p>
                            </w:txbxContent>
                          </wps:txbx>
                          <wps:bodyPr rot="0" vert="horz" wrap="square" lIns="91440" tIns="45720" rIns="91440" bIns="45720" anchor="t" anchorCtr="0" upright="1">
                            <a:noAutofit/>
                          </wps:bodyPr>
                        </wps:wsp>
                        <wps:wsp>
                          <wps:cNvPr id="99" name="Rectangle 107"/>
                          <wps:cNvSpPr>
                            <a:spLocks noChangeArrowheads="1"/>
                          </wps:cNvSpPr>
                          <wps:spPr bwMode="auto">
                            <a:xfrm>
                              <a:off x="1040765" y="1307465"/>
                              <a:ext cx="752475"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Default="0087476B" w:rsidP="003F4E45">
                                <w:r>
                                  <w:rPr>
                                    <w:color w:val="000000"/>
                                    <w:sz w:val="18"/>
                                    <w:szCs w:val="18"/>
                                  </w:rPr>
                                  <w:t>Transient period</w:t>
                                </w:r>
                              </w:p>
                            </w:txbxContent>
                          </wps:txbx>
                          <wps:bodyPr rot="0" vert="horz" wrap="none" lIns="0" tIns="0" rIns="0" bIns="0" anchor="t" anchorCtr="0">
                            <a:noAutofit/>
                          </wps:bodyPr>
                        </wps:wsp>
                        <wps:wsp>
                          <wps:cNvPr id="101" name="Rectangle 86"/>
                          <wps:cNvSpPr>
                            <a:spLocks noChangeArrowheads="1"/>
                          </wps:cNvSpPr>
                          <wps:spPr bwMode="auto">
                            <a:xfrm>
                              <a:off x="723192" y="80417"/>
                              <a:ext cx="1322886" cy="227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Default="0087476B" w:rsidP="003F4E45">
                                <w:pPr>
                                  <w:pStyle w:val="afa"/>
                                  <w:spacing w:before="0" w:beforeAutospacing="0" w:after="180" w:afterAutospacing="0"/>
                                </w:pPr>
                                <w:r>
                                  <w:rPr>
                                    <w:rFonts w:eastAsia="PMingLiU"/>
                                    <w:color w:val="FFFFFF"/>
                                    <w:sz w:val="20"/>
                                    <w:szCs w:val="20"/>
                                  </w:rPr>
                                  <w:t>NR sidelink (PC5)</w:t>
                                </w:r>
                              </w:p>
                            </w:txbxContent>
                          </wps:txbx>
                          <wps:bodyPr rot="0" vert="horz" wrap="square" lIns="0" tIns="0" rIns="0" bIns="0" anchor="t" anchorCtr="0">
                            <a:noAutofit/>
                          </wps:bodyPr>
                        </wps:wsp>
                      </wpc:wpc>
                    </a:graphicData>
                  </a:graphic>
                </wp:inline>
              </w:drawing>
            </mc:Choice>
            <mc:Fallback>
              <w:pict>
                <v:group id="Canvas 100" o:spid="_x0000_s1026" editas="canvas" style="width:482pt;height:118.45pt;mso-position-horizontal-relative:char;mso-position-vertical-relative:line" coordsize="61214,15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14;height:15043;visibility:visible;mso-wrap-style:square">
                    <v:fill o:detectmouseclick="t"/>
                    <v:path o:connecttype="none"/>
                  </v:shape>
                  <v:rect id="Rectangle 79" o:spid="_x0000_s1028" style="position:absolute;left:25063;top:13131;width:7525;height:19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S3WcMA&#10;AADbAAAADwAAAGRycy9kb3ducmV2LnhtbESP3WoCMRSE7wu+QzhC72p2i1hdjWIFsRS88OcBDpvj&#10;ZnVzsiZRt2/fFApeDjPzDTNbdLYRd/KhdqwgH2QgiEuna64UHA/rtzGIEJE1No5JwQ8FWMx7LzMs&#10;tHvwju77WIkE4VCgAhNjW0gZSkMWw8C1xMk7OW8xJukrqT0+Etw28j3LRtJizWnBYEsrQ+Vlf7MK&#10;6HOzm5yXwWylz0O+/R5NhpurUq/9bjkFEamLz/B/+0sr+Mjh70v6A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S3WcMAAADbAAAADwAAAAAAAAAAAAAAAACYAgAAZHJzL2Rv&#10;d25yZXYueG1sUEsFBgAAAAAEAAQA9QAAAIgDAAAAAA==&#10;" filled="f" stroked="f">
                    <v:textbox inset="0,0,0,0">
                      <w:txbxContent>
                        <w:p w:rsidR="0087476B" w:rsidRDefault="0087476B" w:rsidP="003F4E45">
                          <w:r>
                            <w:rPr>
                              <w:color w:val="000000"/>
                              <w:sz w:val="18"/>
                              <w:szCs w:val="18"/>
                            </w:rPr>
                            <w:t>Transient period</w:t>
                          </w:r>
                        </w:p>
                      </w:txbxContent>
                    </v:textbox>
                  </v:rect>
                  <v:rect id="Rectangle 80" o:spid="_x0000_s1029" style="position:absolute;left:28111;top:539;width:31953;height:2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HncQA&#10;AADbAAAADwAAAGRycy9kb3ducmV2LnhtbESPT2vCQBTE74V+h+UVvBTd6KFqdJVSKBQP1r/3R/aZ&#10;hGbfptkXTf30XUHwOMzMb5j5snOVOlMTSs8GhoMEFHHmbcm5gcP+sz8BFQTZYuWZDPxRgOXi+WmO&#10;qfUX3tJ5J7mKEA4pGihE6lTrkBXkMAx8TRy9k28cSpRNrm2Dlwh3lR4lyZt2WHJcKLCmj4Kyn13r&#10;DDj5nUq5ya7f1/Xw2G5Xr90aW2N6L937DJRQJ4/wvf1lDYxHcPsSf4B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7x53EAAAA2wAAAA8AAAAAAAAAAAAAAAAAmAIAAGRycy9k&#10;b3ducmV2LnhtbFBLBQYAAAAABAAEAPUAAACJAwAAAAA=&#10;" fillcolor="#00b050" stroked="f"/>
                  <v:rect id="Rectangle 81" o:spid="_x0000_s1030" style="position:absolute;left:28047;top:558;width:31954;height:2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5ypsEA&#10;AADbAAAADwAAAGRycy9kb3ducmV2LnhtbESP0YrCMBRE3xf8h3CFfVtTFatUo4girG9udj/g0lzb&#10;YnNTm2jr3xtB2MdhZs4wq01va3Gn1leOFYxHCQji3JmKCwV/v4evBQgfkA3WjknBgzxs1oOPFWbG&#10;dfxDdx0KESHsM1RQhtBkUvq8JIt+5Bri6J1dazFE2RbStNhFuK3lJElSabHiuFBiQ7uS8ou+2UjR&#10;0+Oj1k6fjNnPw2yWdtdTqtTnsN8uQQTqw3/43f42CuZTeH2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ucqbBAAAA2wAAAA8AAAAAAAAAAAAAAAAAmAIAAGRycy9kb3du&#10;cmV2LnhtbFBLBQYAAAAABAAEAPUAAACGAwAAAAA=&#10;" filled="f" strokecolor="#41719c" strokeweight=".85pt"/>
                  <v:rect id="Rectangle 83" o:spid="_x0000_s1031" style="position:absolute;left:38658;top:1314;width:10167;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Jf6cQA&#10;AADbAAAADwAAAGRycy9kb3ducmV2LnhtbESPX2vCQBDE34V+h2MLvoheFNpq9JRSEKQP1r/vS25N&#10;QnN7aW6jqZ++Vyj0cZiZ3zCLVecqdaUmlJ4NjEcJKOLM25JzA6fjejgFFQTZYuWZDHxTgNXyobfA&#10;1Pob7+l6kFxFCIcUDRQidap1yApyGEa+Jo7exTcOJcom17bBW4S7Sk+S5Fk7LDkuFFjTW0HZ56F1&#10;Bpx8zaTcZfeP+3Z8bvfvg26LrTH9x+51Dkqok//wX3tjDbw8we+X+AP0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X+nEAAAA2wAAAA8AAAAAAAAAAAAAAAAAmAIAAGRycy9k&#10;b3ducmV2LnhtbFBLBQYAAAAABAAEAPUAAACJAwAAAAA=&#10;" fillcolor="#00b050" stroked="f"/>
                  <v:rect id="Rectangle 84" o:spid="_x0000_s1032" style="position:absolute;left:501;top:533;width:27546;height:2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DBnsQA&#10;AADbAAAADwAAAGRycy9kb3ducmV2LnhtbESPS2vDMBCE74X+B7GFXkoip4c8nCihFAqlh7xzX6yN&#10;bWqtXGuduPn1USCQ4zAz3zCzRecqdaImlJ4NDPoJKOLM25JzA/vdV28MKgiyxcozGfinAIv589MM&#10;U+vPvKHTVnIVIRxSNFCI1KnWISvIYej7mjh6R984lCibXNsGzxHuKv2eJEPtsOS4UGBNnwVlv9vW&#10;GXDyN5FynV1Wl+Xg0G5+3roltsa8vnQfU1BCnTzC9/a3NTAawu1L/AF6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AwZ7EAAAA2wAAAA8AAAAAAAAAAAAAAAAAmAIAAGRycy9k&#10;b3ducmV2LnhtbFBLBQYAAAAABAAEAPUAAACJAwAAAAA=&#10;" fillcolor="#00b050" stroked="f"/>
                  <v:rect id="Rectangle 85" o:spid="_x0000_s1033" style="position:absolute;left:501;top:533;width:27546;height:2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V0pcIA&#10;AADbAAAADwAAAGRycy9kb3ducmV2LnhtbESP0WrCQBRE3wv9h+UW+lY3KiYluoaiCO2bXfsBl+w1&#10;CWbvptk1iX/fFYQ+DjNzhtkUk23FQL1vHCuYzxIQxKUzDVcKfk6Ht3cQPiAbbB2Tght5KLbPTxvM&#10;jRv5mwYdKhEh7HNUUIfQ5VL6siaLfuY64uidXW8xRNlX0vQ4Rrht5SJJUmmx4bhQY0e7msqLvtpI&#10;0cuvW6udPhqzz8JqlY6/x1Sp15fpYw0i0BT+w4/2p1GQZXD/En+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XSlwgAAANsAAAAPAAAAAAAAAAAAAAAAAJgCAABkcnMvZG93&#10;bnJldi54bWxQSwUGAAAAAAQABAD1AAAAhwMAAAAA&#10;" filled="f" strokecolor="#41719c" strokeweight=".85pt"/>
                  <v:rect id="Rectangle 86" o:spid="_x0000_s1034" style="position:absolute;left:33375;top:838;width:20085;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1PbsMA&#10;AADbAAAADwAAAGRycy9kb3ducmV2LnhtbERPz2vCMBS+D/wfwhN2GTZdD1utRpGBsMNgWD3o7dE8&#10;m2rzUpqs7fbXL4fBjh/f7/V2sq0YqPeNYwXPSQqCuHK64VrB6bhf5CB8QNbYOiYF3+Rhu5k9rLHQ&#10;buQDDWWoRQxhX6ACE0JXSOkrQxZ94jriyF1dbzFE2NdS9zjGcNvKLE1fpMWGY4PBjt4MVffyyyrY&#10;f54b4h95eFrmo7tV2aU0H51Sj/NptwIRaAr/4j/3u1bwGsfGL/EH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1PbsMAAADbAAAADwAAAAAAAAAAAAAAAACYAgAAZHJzL2Rv&#10;d25yZXYueG1sUEsFBgAAAAAEAAQA9QAAAIgDAAAAAA==&#10;" filled="f" stroked="f">
                    <v:textbox style="mso-fit-shape-to-text:t" inset="0,0,0,0">
                      <w:txbxContent>
                        <w:p w:rsidR="0087476B" w:rsidRDefault="0087476B" w:rsidP="003F4E45">
                          <w:r>
                            <w:rPr>
                              <w:color w:val="FFFFFF"/>
                            </w:rPr>
                            <w:t xml:space="preserve">E-UTRA sidelink </w:t>
                          </w:r>
                          <w:proofErr w:type="spellStart"/>
                          <w:r>
                            <w:rPr>
                              <w:color w:val="FFFFFF"/>
                            </w:rPr>
                            <w:t>subframe</w:t>
                          </w:r>
                          <w:proofErr w:type="spellEnd"/>
                          <w:r>
                            <w:rPr>
                              <w:color w:val="FFFFFF"/>
                            </w:rPr>
                            <w:t xml:space="preserve"> (PC5)</w:t>
                          </w:r>
                        </w:p>
                      </w:txbxContent>
                    </v:textbox>
                  </v:rect>
                  <v:shape id="Freeform 87" o:spid="_x0000_s1035" style="position:absolute;left:501;top:533;width:2578;height:2114;visibility:visible;mso-wrap-style:square;v-text-anchor:top" coordsize="406,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Tde8QA&#10;AADbAAAADwAAAGRycy9kb3ducmV2LnhtbESPQWvCQBSE70L/w/KEXqTu2oM2qatIQKreTIu9PrKv&#10;SWr2bciuGv+9Kwgeh5n5hpkve9uIM3W+dqxhMlYgiAtnai41/Hyv3z5A+IBssHFMGq7kYbl4Gcwx&#10;Ne7CezrnoRQRwj5FDVUIbSqlLyqy6MeuJY7en+sshii7UpoOLxFuG/mu1FRarDkuVNhSVlFxzE9W&#10;w+q0TdTkMN0lo8Muy0P29a/Wv1q/DvvVJ4hAfXiGH+2N0TBL4P4l/g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k3XvEAAAA2wAAAA8AAAAAAAAAAAAAAAAAmAIAAGRycy9k&#10;b3ducmV2LnhtbFBLBQYAAAAABAAEAPUAAACJAwAAAAA=&#10;" path="m,l406,166,,333,,xe" stroked="f">
                    <v:path arrowok="t" o:connecttype="custom" o:connectlocs="0,0;257810,105410;0,211455;0,0" o:connectangles="0,0,0,0"/>
                  </v:shape>
                  <v:shape id="Freeform 88" o:spid="_x0000_s1036" style="position:absolute;left:501;top:533;width:2578;height:2114;visibility:visible;mso-wrap-style:square;v-text-anchor:top" coordsize="406,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67WsAA&#10;AADbAAAADwAAAGRycy9kb3ducmV2LnhtbERPTYvCMBC9C/6HMMJeRFOVValGkZUFPRR2q3gemrEp&#10;NpPSZLX+e3MQ9vh43+ttZ2txp9ZXjhVMxgkI4sLpiksF59P3aAnCB2SNtWNS8CQP202/t8ZUuwf/&#10;0j0PpYgh7FNUYEJoUil9YciiH7uGOHJX11oMEbal1C0+Yrit5TRJ5tJixbHBYENfhopb/mcVXJJh&#10;xsfZT9Z9LorMNHzZ55lV6mPQ7VYgAnXhX/x2H7SCZVwfv8Qf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67WsAAAADbAAAADwAAAAAAAAAAAAAAAACYAgAAZHJzL2Rvd25y&#10;ZXYueG1sUEsFBgAAAAAEAAQA9QAAAIUDAAAAAA==&#10;" path="m,l406,166,,333,,xe" filled="f" strokecolor="#41719c" strokeweight=".85pt">
                    <v:stroke joinstyle="miter"/>
                    <v:path arrowok="t" o:connecttype="custom" o:connectlocs="0,0;257810,105410;0,211455;0,0" o:connectangles="0,0,0,0"/>
                  </v:shape>
                  <v:rect id="Rectangle 89" o:spid="_x0000_s1037" style="position:absolute;left:50;width:864;height:3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shape id="Freeform 90" o:spid="_x0000_s1038" style="position:absolute;left:27984;top:2603;width:229;height:9976;visibility:visible;mso-wrap-style:square;v-text-anchor:top" coordsize="36,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HTALsA&#10;AADbAAAADwAAAGRycy9kb3ducmV2LnhtbERPywrCMBC8C/5DWMGLaKoHkdooUhAETz7wvDRrW2w2&#10;oYm2/r0RBE/DMC8m2/amES9qfW1ZwXyWgCAurK65VHC97KcrED4ga2wsk4I3edhuhoMMU207PtHr&#10;HEoRS9inqKAKwaVS+qIig35mHXHU7rY1GCJtS6lb7GK5aeQiSZbSYM1xoUJHeUXF4/w0ClaPbu4u&#10;Jp9cI+b+5nxyOxZKjUf9bg0iUB/+5l/6oGNuAd8v8QfIzQ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NJB0wC7AAAA2wAAAA8AAAAAAAAAAAAAAAAAmAIAAGRycy9kb3ducmV2Lnht&#10;bFBLBQYAAAAABAAEAPUAAACAAwAAAAA=&#10;" path="m36,r,143l,143,,,36,xm36,250r,143l,393,,250r36,xm36,500r,143l,643,,500r36,xm36,750r,143l,893,,750r36,xm36,1000r,143l,1143,,1000r36,xm36,1250r,142l,1392,,1250r36,xm36,1499r,72l,1571r,-72l36,1499xe" fillcolor="#5b9bd5" strokecolor="#5b9bd5" strokeweight="0">
                    <v:path arrowok="t" o:connecttype="custom" o:connectlocs="22860,0;22860,90805;0,90805;0,0;22860,0;22860,158750;22860,249555;0,249555;0,158750;22860,158750;22860,317500;22860,408305;0,408305;0,317500;22860,317500;22860,476250;22860,567055;0,567055;0,476250;22860,476250;22860,635000;22860,725805;0,725805;0,635000;22860,635000;22860,793750;22860,883920;0,883920;0,793750;22860,793750;22860,951865;22860,997585;0,997585;0,951865;22860,951865" o:connectangles="0,0,0,0,0,0,0,0,0,0,0,0,0,0,0,0,0,0,0,0,0,0,0,0,0,0,0,0,0,0,0,0,0,0,0"/>
                    <o:lock v:ext="edit" verticies="t"/>
                  </v:shape>
                  <v:shape id="Freeform 91" o:spid="_x0000_s1039" style="position:absolute;left:57778;top:533;width:2578;height:2114;visibility:visible;mso-wrap-style:square;v-text-anchor:top" coordsize="406,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matsQA&#10;AADbAAAADwAAAGRycy9kb3ducmV2LnhtbESPQWvCQBSE74L/YXlCL1J3rSAaXUUCYvVmWvT6yD6T&#10;aPZtyK6a/vtuQehxmJlvmOW6s7V4UOsrxxrGIwWCOHem4kLD99f2fQbCB2SDtWPS8EMe1qt+b4mJ&#10;cU8+0iMLhYgQ9glqKENoEil9XpJFP3INcfQurrUYomwLaVp8Rrit5YdSU2mx4rhQYkNpSfktu1sN&#10;m/t+rsan6WE+PB3SLKS7q9qetX4bdJsFiEBd+A+/2p9Gw2wCf1/iD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ZmrbEAAAA2wAAAA8AAAAAAAAAAAAAAAAAmAIAAGRycy9k&#10;b3ducmV2LnhtbFBLBQYAAAAABAAEAPUAAACJAwAAAAA=&#10;" path="m406,333l,166,406,r,333xe" stroked="f">
                    <v:path arrowok="t" o:connecttype="custom" o:connectlocs="257810,211455;0,105410;257810,0;257810,211455" o:connectangles="0,0,0,0"/>
                  </v:shape>
                  <v:shape id="Freeform 92" o:spid="_x0000_s1040" style="position:absolute;left:57778;top:533;width:2578;height:2114;visibility:visible;mso-wrap-style:square;v-text-anchor:top" coordsize="406,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9WcQA&#10;AADbAAAADwAAAGRycy9kb3ducmV2LnhtbESPT2vCQBTE74LfYXmCF6kb/7RKdBVRhPYQaNPi+ZF9&#10;ZoPZtyG7avz23YLQ4zAzv2HW287W4katrxwrmIwTEMSF0xWXCn6+jy9LED4ga6wdk4IHedhu+r01&#10;ptrd+YtueShFhLBPUYEJoUml9IUhi37sGuLonV1rMUTZllK3eI9wW8tpkrxJixXHBYMN7Q0Vl/xq&#10;FZySUcYfs8+se10UmWn4dMgzq9Rw0O1WIAJ14T/8bL9rBcs5/H2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1vVnEAAAA2wAAAA8AAAAAAAAAAAAAAAAAmAIAAGRycy9k&#10;b3ducmV2LnhtbFBLBQYAAAAABAAEAPUAAACJAwAAAAA=&#10;" path="m406,333l,166,406,r,333xe" filled="f" strokecolor="#41719c" strokeweight=".85pt">
                    <v:stroke joinstyle="miter"/>
                    <v:path arrowok="t" o:connecttype="custom" o:connectlocs="257810,211455;0,105410;257810,0;257810,211455" o:connectangles="0,0,0,0"/>
                  </v:shape>
                  <v:rect id="Rectangle 93" o:spid="_x0000_s1041" style="position:absolute;left:60305;top:25;width:864;height:3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WtOcMA&#10;AADbAAAADwAAAGRycy9kb3ducmV2LnhtbESPT4vCMBTE78J+h/AWvGmy7lq0GkUWBEE9+Ae8Pppn&#10;W2xeuk3U+u03guBxmJnfMNN5aytxo8aXjjV89RUI4syZknMNx8OyNwLhA7LByjFpeJCH+eyjM8XU&#10;uDvv6LYPuYgQ9ilqKEKoUyl9VpBF33c1cfTOrrEYomxyaRq8R7it5ECpRFosOS4UWNNvQdllf7Ua&#10;MPkxf9vz9+awviY4zlu1HJ6U1t3PdjEBEagN7/CrvTIaRk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WtOcMAAADbAAAADwAAAAAAAAAAAAAAAACYAgAAZHJzL2Rv&#10;d25yZXYueG1sUEsFBgAAAAAEAAQA9QAAAIgDAAAAAA==&#10;" stroked="f"/>
                  <v:shape id="Freeform 94" o:spid="_x0000_s1042" style="position:absolute;left:12915;top:10979;width:1582;height:838;visibility:visible;mso-wrap-style:square;v-text-anchor:top" coordsize="1339,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TcsMMA&#10;AADbAAAADwAAAGRycy9kb3ducmV2LnhtbESPQWvCQBSE7wX/w/KE3upGwUSiq0iw0JNg6qG9PbLP&#10;JJh9G3bXJP33bqHQ4zAz3zC7w2Q6MZDzrWUFy0UCgriyuuVawfXz/W0DwgdkjZ1lUvBDHg772csO&#10;c21HvtBQhlpECPscFTQh9LmUvmrIoF/Ynjh6N+sMhihdLbXDMcJNJ1dJkkqDLceFBnsqGqru5cMo&#10;SIrzem1Pt8vj22eZq7+y4hoypV7n03ELItAU/sN/7Q+tYJPC75f4A+T+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TcsMMAAADbAAAADwAAAAAAAAAAAAAAAACYAgAAZHJzL2Rv&#10;d25yZXYueG1sUEsFBgAAAAAEAAQA9QAAAIgDAAAAAA==&#10;" path="m66,238r1207,l1273,305,66,305r,-67xm450,534l,271,450,9c466,,486,5,495,21v10,16,4,37,-12,46l83,300r,-57l483,476v16,9,22,30,12,46c486,537,466,543,450,534xm890,9r449,262l890,534v-16,9,-36,3,-46,-12c835,506,840,485,856,476r,l1256,243r,57l856,67c840,58,835,37,844,21,854,5,874,,890,9xe" fillcolor="#5b9bd5" strokecolor="#5b9bd5" strokeweight="0">
                    <v:path arrowok="t" o:connecttype="custom" o:connectlocs="7794,36739;150321,36739;150321,47081;7794,47081;7794,36739;53138,82431;0,41833;53138,1389;58452,3242;57035,10342;9801,46309;9801,37511;57035,73478;58452,80578;53138,82431;105095,1389;158115,41833;105095,82431;99663,80578;101080,73478;101080,73478;148314,37511;148314,46309;101080,10342;99663,3242;105095,1389" o:connectangles="0,0,0,0,0,0,0,0,0,0,0,0,0,0,0,0,0,0,0,0,0,0,0,0,0,0"/>
                    <o:lock v:ext="edit" verticies="t"/>
                  </v:shape>
                  <v:rect id="Rectangle 95" o:spid="_x0000_s1043" style="position:absolute;left:12661;top:11601;width:2833;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88UA&#10;AADbAAAADwAAAGRycy9kb3ducmV2LnhtbESPQWvCQBSE74L/YXlCb7qxB42pq4itJMfWCLG3R/Y1&#10;Cc2+DdmtSf313UKhx2FmvmG2+9G04ka9aywrWC4iEMSl1Q1XCi75aR6DcB5ZY2uZFHyTg/1uOtli&#10;ou3Ab3Q7+0oECLsEFdTed4mUrqzJoFvYjjh4H7Y36IPsK6l7HALctPIxilbSYMNhocaOjjWVn+cv&#10;oyCNu8M1s/ehal/e0+K12DznG6/Uw2w8PIHwNPr/8F870wriNfx+C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H//zxQAAANsAAAAPAAAAAAAAAAAAAAAAAJgCAABkcnMv&#10;ZG93bnJldi54bWxQSwUGAAAAAAQABAD1AAAAigMAAAAA&#10;" filled="f" stroked="f">
                    <v:textbox inset="0,0,0,0">
                      <w:txbxContent>
                        <w:p w:rsidR="0087476B" w:rsidRDefault="0087476B" w:rsidP="003F4E45">
                          <w:r>
                            <w:rPr>
                              <w:color w:val="000000"/>
                              <w:sz w:val="18"/>
                              <w:szCs w:val="18"/>
                            </w:rPr>
                            <w:t>10µs</w:t>
                          </w:r>
                        </w:p>
                      </w:txbxContent>
                    </v:textbox>
                  </v:rect>
                  <v:shapetype id="_x0000_t32" coordsize="21600,21600" o:spt="32" o:oned="t" path="m,l21600,21600e" filled="f">
                    <v:path arrowok="t" fillok="f" o:connecttype="none"/>
                    <o:lock v:ext="edit" shapetype="t"/>
                  </v:shapetype>
                  <v:shape id="AutoShape 96" o:spid="_x0000_s1044" type="#_x0000_t32" style="position:absolute;left:12858;top:2781;width:7;height:91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6YkMAAAADbAAAADwAAAGRycy9kb3ducmV2LnhtbERPyWrDMBC9F/oPYgq51XICbYxrJYRA&#10;INe6TUpvU2tqq7FGxlK8/H10KOT4eHuxnWwrBuq9caxgmaQgiCunDdcKPj8OzxkIH5A1to5JwUwe&#10;tpvHhwJz7UZ+p6EMtYgh7HNU0ITQ5VL6qiGLPnEdceR+XW8xRNjXUvc4xnDbylWavkqLhmNDgx3t&#10;G6ou5dUqWFfjfDbGHu3p6/RS/n1zuPywUounafcGItAU7uJ/91EryOLY+CX+ALm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V+mJDAAAAA2wAAAA8AAAAAAAAAAAAAAAAA&#10;oQIAAGRycy9kb3ducmV2LnhtbFBLBQYAAAAABAAEAPkAAACOAwAAAAA=&#10;" strokecolor="#2e74b5">
                    <v:stroke dashstyle="dash"/>
                  </v:shape>
                  <v:shape id="AutoShape 97" o:spid="_x0000_s1045" type="#_x0000_t32" style="position:absolute;left:14605;top:2844;width:6;height:91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I9C8MAAADbAAAADwAAAGRycy9kb3ducmV2LnhtbESPQWvCQBSE7wX/w/IEb3VjwTaNbkQK&#10;gtfG2tLbM/uabJN9G7Krif/eLRQ8DjPzDbPejLYVF+q9caxgMU9AEJdOG64UfBx2jykIH5A1to5J&#10;wZU8bPLJwxoz7QZ+p0sRKhEh7DNUUIfQZVL6siaLfu464uj9uN5iiLKvpO5xiHDbyqckeZYWDceF&#10;Gjt6q6lsirNV8FIO109j7N4ev47L4vebQ3NipWbTcbsCEWgM9/B/e68VpK/w9yX+AJ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oyPQvDAAAA2wAAAA8AAAAAAAAAAAAA&#10;AAAAoQIAAGRycy9kb3ducmV2LnhtbFBLBQYAAAAABAAEAPkAAACRAwAAAAA=&#10;" strokecolor="#2e74b5">
                    <v:stroke dashstyle="dash"/>
                  </v:shape>
                  <v:shape id="AutoShape 98" o:spid="_x0000_s1046" type="#_x0000_t32" style="position:absolute;left:30848;top:8699;width:7975;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6AN8MAAADbAAAADwAAAGRycy9kb3ducmV2LnhtbERPy2oCMRTdF/yHcIXuasYWrB2NolJB&#10;cOWjlu6uk+tk2snNkEQd+/VmUejycN7jaWtrcSEfKscK+r0MBHHhdMWlgv1u+TQEESKyxtoxKbhR&#10;gOmk8zDGXLsrb+iyjaVIIRxyVGBibHIpQ2HIYui5hjhxJ+ctxgR9KbXHawq3tXzOsoG0WHFqMNjQ&#10;wlDxsz1bBZ/ft+X61b/Lw+HrWM8XHxv58muUeuy2sxGISG38F/+5V1rBW1qfvqQfIC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ugDfDAAAA2wAAAA8AAAAAAAAAAAAA&#10;AAAAoQIAAGRycy9kb3ducmV2LnhtbFBLBQYAAAAABAAEAPkAAACRAwAAAAA=&#10;" strokecolor="#2e74b5">
                    <v:stroke endarrow="block"/>
                  </v:shape>
                  <v:shape id="AutoShape 99" o:spid="_x0000_s1047" type="#_x0000_t32" style="position:absolute;left:5073;top:8928;width:778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A/lcMAAADbAAAADwAAAGRycy9kb3ducmV2LnhtbESPT4vCMBTE78J+h/AWvNlUD4tWo8jC&#10;yh7XP6DeHs2zLTYvNclq66c3guBxmJnfMLNFa2pxJecrywqGSQqCOLe64kLBbvszGIPwAVljbZkU&#10;dORhMf/ozTDT9sZrum5CISKEfYYKyhCaTEqfl2TQJ7Yhjt7JOoMhSldI7fAW4aaWozT9kgYrjgsl&#10;NvRdUn7e/BsFY7ddBW8m6/vl0J26yzH9c/udUv3PdjkFEagN7/Cr/asVTIb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gP5XDAAAA2wAAAA8AAAAAAAAAAAAA&#10;AAAAoQIAAGRycy9kb3ducmV2LnhtbFBLBQYAAAAABAAEAPkAAACRAwAAAAA=&#10;" strokecolor="#2e74b5">
                    <v:stroke endarrow="block"/>
                  </v:shape>
                  <v:rect id="Rectangle 100" o:spid="_x0000_s1048" style="position:absolute;left:1720;top:6326;width:13037;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PqcQA&#10;AADbAAAADwAAAGRycy9kb3ducmV2LnhtbESPQWvCQBSE74X+h+UVvBTd1ENpYzZShGIQQRqr50f2&#10;mYRm38bsmsR/3xUEj8PMfMMky9E0oqfO1ZYVvM0iEMSF1TWXCn7339MPEM4ja2wsk4IrOVimz08J&#10;xtoO/EN97ksRIOxiVFB538ZSuqIig25mW+LgnWxn0AfZlVJ3OAS4aeQ8it6lwZrDQoUtrSoq/vKL&#10;UTAUu/64367l7vWYWT5n51V+2Cg1eRm/FiA8jf4RvrczreBzDrcv4QfI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Bz6nEAAAA2wAAAA8AAAAAAAAAAAAAAAAAmAIAAGRycy9k&#10;b3ducmV2LnhtbFBLBQYAAAAABAAEAPUAAACJAwAAAAA=&#10;" filled="f" stroked="f">
                    <v:textbox>
                      <w:txbxContent>
                        <w:p w:rsidR="0087476B" w:rsidRPr="003F4E45" w:rsidRDefault="0087476B" w:rsidP="003F4E45">
                          <w:pPr>
                            <w:rPr>
                              <w:sz w:val="18"/>
                            </w:rPr>
                          </w:pPr>
                          <w:r w:rsidRPr="003F4E45">
                            <w:rPr>
                              <w:sz w:val="18"/>
                            </w:rPr>
                            <w:t xml:space="preserve">ON power requirement </w:t>
                          </w:r>
                        </w:p>
                      </w:txbxContent>
                    </v:textbox>
                  </v:rect>
                  <v:rect id="Rectangle 101" o:spid="_x0000_s1049" style="position:absolute;left:31271;top:6380;width:13091;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1qMsQA&#10;AADbAAAADwAAAGRycy9kb3ducmV2LnhtbESPQWvCQBSE7wX/w/IEL6IbLRRNXUUEMUhBjNbzI/ua&#10;hGbfxuyapP++WxB6HGbmG2a16U0lWmpcaVnBbBqBIM6sLjlXcL3sJwsQziNrrCyTgh9ysFkPXlYY&#10;a9vxmdrU5yJA2MWooPC+jqV0WUEG3dTWxMH7so1BH2STS91gF+CmkvMoepMGSw4LBda0Kyj7Th9G&#10;QZed2tvl4yBP41ti+Z7cd+nnUanRsN++g/DU+//ws51oBct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NajLEAAAA2wAAAA8AAAAAAAAAAAAAAAAAmAIAAGRycy9k&#10;b3ducmV2LnhtbFBLBQYAAAAABAAEAPUAAACJAwAAAAA=&#10;" filled="f" stroked="f">
                    <v:textbox>
                      <w:txbxContent>
                        <w:p w:rsidR="0087476B" w:rsidRPr="003F4E45" w:rsidRDefault="0087476B" w:rsidP="003F4E45">
                          <w:pPr>
                            <w:rPr>
                              <w:sz w:val="18"/>
                            </w:rPr>
                          </w:pPr>
                          <w:r w:rsidRPr="003F4E45">
                            <w:rPr>
                              <w:sz w:val="18"/>
                            </w:rPr>
                            <w:t>ON power requirement</w:t>
                          </w:r>
                        </w:p>
                      </w:txbxContent>
                    </v:textbox>
                  </v:rect>
                  <v:shape id="AutoShape 102" o:spid="_x0000_s1050" type="#_x0000_t32" style="position:absolute;left:30645;top:2070;width:76;height:98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oESMMAAADbAAAADwAAAGRycy9kb3ducmV2LnhtbESPQWvCQBSE70L/w/IK3nRTqbam2UgR&#10;Cl6N2uLtNfuabM2+DdnVxH/fLQgeh5n5hslWg23EhTpvHCt4miYgiEunDVcK9ruPySsIH5A1No5J&#10;wZU8rPKHUYapdj1v6VKESkQI+xQV1CG0qZS+rMmin7qWOHo/rrMYouwqqTvsI9w2cpYkC2nRcFyo&#10;saV1TeWpOFsFL2V//TTGbuzh6zAvfo8cTt+s1PhxeH8DEWgI9/CtvdEKls/w/yX+AJ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qBEjDAAAA2wAAAA8AAAAAAAAAAAAA&#10;AAAAoQIAAGRycy9kb3ducmV2LnhtbFBLBQYAAAAABAAEAPkAAACRAwAAAAA=&#10;" strokecolor="#2e74b5">
                    <v:stroke dashstyle="dash"/>
                  </v:shape>
                  <v:shape id="AutoShape 103" o:spid="_x0000_s1051" type="#_x0000_t32" style="position:absolute;left:14605;top:8953;width:13500;height: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fNL8EAAADbAAAADwAAAGRycy9kb3ducmV2LnhtbESPUWvCQBCE3wv+h2MLfauXFpSaegla&#10;WvHRxP6AJbcm0dxeyG01/ntPEPo4zMw3zDIfXafONITWs4G3aQKKuPK25drA7/7n9QNUEGSLnWcy&#10;cKUAeTZ5WmJq/YULOpdSqwjhkKKBRqRPtQ5VQw7D1PfE0Tv4waFEOdTaDniJcNfp9ySZa4ctx4UG&#10;e/pqqDqVf86A9OvvatwWtJFjXcx2pSzcxhrz8jyuPkEJjfIffrS31sBiBvcv8Qfo7A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180vwQAAANsAAAAPAAAAAAAAAAAAAAAA&#10;AKECAABkcnMvZG93bnJldi54bWxQSwUGAAAAAAQABAD5AAAAjwMAAAAA&#10;" strokecolor="#2e74b5">
                    <v:stroke startarrow="block" endarrow="block"/>
                  </v:shape>
                  <v:rect id="Rectangle 104" o:spid="_x0000_s1052" style="position:absolute;left:15361;top:6025;width:13157;height:4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rJqsUA&#10;AADbAAAADwAAAGRycy9kb3ducmV2LnhtbESPQWvCQBSE7wX/w/KEXkrd2IPUNBsRQRqKIE2s50f2&#10;NQlm38bsNkn/vVsoeBxm5hsm2UymFQP1rrGsYLmIQBCXVjdcKTgV++dXEM4ja2wtk4JfcrBJZw8J&#10;xtqO/ElD7isRIOxiVFB738VSurImg25hO+LgfdveoA+yr6TucQxw08qXKFpJgw2HhRo72tVUXvIf&#10;o2Asj8O5OLzL49M5s3zNrrv860Opx/m0fQPhafL38H870wrWK/j7En6AT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esmqxQAAANsAAAAPAAAAAAAAAAAAAAAAAJgCAABkcnMv&#10;ZG93bnJldi54bWxQSwUGAAAAAAQABAD1AAAAigMAAAAA&#10;" filled="f" stroked="f">
                    <v:textbox>
                      <w:txbxContent>
                        <w:p w:rsidR="0087476B" w:rsidRPr="003F4E45" w:rsidRDefault="0087476B" w:rsidP="003F4E45">
                          <w:pPr>
                            <w:rPr>
                              <w:sz w:val="18"/>
                            </w:rPr>
                          </w:pPr>
                          <w:r w:rsidRPr="003F4E45">
                            <w:rPr>
                              <w:sz w:val="18"/>
                            </w:rPr>
                            <w:t>Switching period, 120</w:t>
                          </w:r>
                          <w:r w:rsidRPr="003F4E45">
                            <w:rPr>
                              <w:rFonts w:ascii="Arial" w:hAnsi="Arial"/>
                              <w:sz w:val="16"/>
                              <w:szCs w:val="18"/>
                            </w:rPr>
                            <w:t>µ</w:t>
                          </w:r>
                          <w:r w:rsidRPr="003F4E45">
                            <w:rPr>
                              <w:sz w:val="16"/>
                              <w:szCs w:val="18"/>
                            </w:rPr>
                            <w:t>s</w:t>
                          </w:r>
                        </w:p>
                      </w:txbxContent>
                    </v:textbox>
                  </v:rect>
                  <v:shape id="AutoShape 105" o:spid="_x0000_s1053" type="#_x0000_t32" style="position:absolute;left:28117;top:11461;width:2782;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JeNMQAAADbAAAADwAAAGRycy9kb3ducmV2LnhtbESPQWvCQBSE74L/YXmF3nRTS61GN6KW&#10;gtcmpXp8ZJ9JSPZtyG6T2F/fLQg9DjPzDbPdjaYRPXWusqzgaR6BIM6trrhQ8Jm9z1YgnEfW2Fgm&#10;BTdysEumky3G2g78QX3qCxEg7GJUUHrfxlK6vCSDbm5b4uBdbWfQB9kVUnc4BLhp5CKKltJgxWGh&#10;xJaOJeV1+m0UXPkY/byt60N+y77Sl3N28fL5pNTjw7jfgPA0+v/wvX3SCtav8Pcl/ACZ/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cl40xAAAANsAAAAPAAAAAAAAAAAA&#10;AAAAAKECAABkcnMvZG93bnJldi54bWxQSwUGAAAAAAQABAD5AAAAkgMAAAAA&#10;" strokecolor="#2e74b5" strokeweight="1pt">
                    <v:stroke startarrow="open" endarrow="open"/>
                  </v:shape>
                  <v:rect id="Rectangle 106" o:spid="_x0000_s1054" style="position:absolute;left:27705;top:11436;width:5518;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n4Q8IA&#10;AADbAAAADwAAAGRycy9kb3ducmV2LnhtbERPTWuDQBC9B/oflinkEuKaHkpjXKUESiQUQk2b8+BO&#10;VerOGner9t93D4EcH+87zWfTiZEG11pWsIliEMSV1S3XCj7Pb+sXEM4ja+wsk4I/cpBnD4sUE20n&#10;/qCx9LUIIewSVNB43ydSuqohgy6yPXHgvu1g0Ac41FIPOIVw08mnOH6WBlsODQ32tG+o+il/jYKp&#10;Oo2X8/tBnlaXwvK1uO7Lr6NSy8f5dQfC0+zv4pu70Aq2YWz4En6Az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qfhDwgAAANsAAAAPAAAAAAAAAAAAAAAAAJgCAABkcnMvZG93&#10;bnJldi54bWxQSwUGAAAAAAQABAD1AAAAhwMAAAAA&#10;" filled="f" stroked="f">
                    <v:textbox>
                      <w:txbxContent>
                        <w:p w:rsidR="0087476B" w:rsidRDefault="0087476B" w:rsidP="003F4E45">
                          <w:pPr>
                            <w:rPr>
                              <w:sz w:val="18"/>
                              <w:szCs w:val="18"/>
                            </w:rPr>
                          </w:pPr>
                          <w:r>
                            <w:rPr>
                              <w:sz w:val="18"/>
                              <w:szCs w:val="18"/>
                            </w:rPr>
                            <w:t>20</w:t>
                          </w:r>
                          <w:r>
                            <w:rPr>
                              <w:rFonts w:ascii="Arial" w:hAnsi="Arial"/>
                              <w:sz w:val="18"/>
                              <w:szCs w:val="18"/>
                            </w:rPr>
                            <w:t>µ</w:t>
                          </w:r>
                          <w:r>
                            <w:rPr>
                              <w:sz w:val="18"/>
                              <w:szCs w:val="18"/>
                            </w:rPr>
                            <w:t>s</w:t>
                          </w:r>
                        </w:p>
                      </w:txbxContent>
                    </v:textbox>
                  </v:rect>
                  <v:rect id="Rectangle 107" o:spid="_x0000_s1055" style="position:absolute;left:10407;top:13074;width:7525;height:19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5dpcMA&#10;AADbAAAADwAAAGRycy9kb3ducmV2LnhtbESP0WoCMRRE3wv+Q7iCbzW7RcRdjaIFsRR80PYDLpvr&#10;ZnVzsyZRt3/fFAo+DjNzhlmsetuKO/nQOFaQjzMQxJXTDdcKvr+2rzMQISJrbB2Tgh8KsFoOXhZY&#10;avfgA92PsRYJwqFEBSbGrpQyVIYshrHriJN3ct5iTNLXUnt8JLht5VuWTaXFhtOCwY7eDVWX480q&#10;oM3uUJzXweylz0O+/5wWk91VqdGwX89BROrjM/zf/tAKigL+vqQf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5dpcMAAADbAAAADwAAAAAAAAAAAAAAAACYAgAAZHJzL2Rv&#10;d25yZXYueG1sUEsFBgAAAAAEAAQA9QAAAIgDAAAAAA==&#10;" filled="f" stroked="f">
                    <v:textbox inset="0,0,0,0">
                      <w:txbxContent>
                        <w:p w:rsidR="0087476B" w:rsidRDefault="0087476B" w:rsidP="003F4E45">
                          <w:r>
                            <w:rPr>
                              <w:color w:val="000000"/>
                              <w:sz w:val="18"/>
                              <w:szCs w:val="18"/>
                            </w:rPr>
                            <w:t>Transient period</w:t>
                          </w:r>
                        </w:p>
                      </w:txbxContent>
                    </v:textbox>
                  </v:rect>
                  <v:rect id="Rectangle 86" o:spid="_x0000_s1056" style="position:absolute;left:7231;top:804;width:13229;height:2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dJ0cMA&#10;AADcAAAADwAAAGRycy9kb3ducmV2LnhtbERPTWvCQBC9C/0PyxS86UYPJUldQ6iKHm1SsL0N2WkS&#10;mp0N2a2J/vpuodDbPN7nbLLJdOJKg2stK1gtIxDEldUt1wreysMiBuE8ssbOMim4kYNs+zDbYKrt&#10;yK90LXwtQgi7FBU03veplK5qyKBb2p44cJ92MOgDHGqpBxxDuOnkOoqepMGWQ0ODPb00VH0V30bB&#10;Me7z95O9j3W3/zhezpdkVyZeqfnjlD+D8DT5f/Gf+6TD/GgFv8+EC+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dJ0cMAAADcAAAADwAAAAAAAAAAAAAAAACYAgAAZHJzL2Rv&#10;d25yZXYueG1sUEsFBgAAAAAEAAQA9QAAAIgDAAAAAA==&#10;" filled="f" stroked="f">
                    <v:textbox inset="0,0,0,0">
                      <w:txbxContent>
                        <w:p w:rsidR="0087476B" w:rsidRDefault="0087476B" w:rsidP="003F4E45">
                          <w:pPr>
                            <w:pStyle w:val="afa"/>
                            <w:spacing w:before="0" w:beforeAutospacing="0" w:after="180" w:afterAutospacing="0"/>
                          </w:pPr>
                          <w:r>
                            <w:rPr>
                              <w:rFonts w:eastAsia="PMingLiU"/>
                              <w:color w:val="FFFFFF"/>
                              <w:sz w:val="20"/>
                              <w:szCs w:val="20"/>
                            </w:rPr>
                            <w:t>NR sidelink (PC5)</w:t>
                          </w:r>
                        </w:p>
                      </w:txbxContent>
                    </v:textbox>
                  </v:rect>
                  <w10:anchorlock/>
                </v:group>
              </w:pict>
            </mc:Fallback>
          </mc:AlternateContent>
        </w:r>
      </w:ins>
    </w:p>
    <w:p w:rsidR="008072EB" w:rsidRDefault="008072EB" w:rsidP="008072EB">
      <w:pPr>
        <w:pStyle w:val="TF"/>
        <w:rPr>
          <w:ins w:id="61" w:author="Suhwan Lim" w:date="2020-08-06T16:23:00Z"/>
          <w:rFonts w:eastAsia="SimSun"/>
        </w:rPr>
      </w:pPr>
    </w:p>
    <w:p w:rsidR="008072EB" w:rsidRDefault="008072EB" w:rsidP="008072EB">
      <w:pPr>
        <w:pStyle w:val="TF"/>
        <w:rPr>
          <w:ins w:id="62" w:author="Suhwan Lim" w:date="2020-08-06T16:23:00Z"/>
          <w:lang w:eastAsia="zh-TW"/>
        </w:rPr>
      </w:pPr>
      <w:ins w:id="63" w:author="Suhwan Lim" w:date="2020-08-06T16:23:00Z">
        <w:r>
          <w:lastRenderedPageBreak/>
          <w:t>Figure 6.3C.2-1: Time mask for switching between NR V2X SL and E-UTRA V2X SL</w:t>
        </w:r>
        <w:r>
          <w:rPr>
            <w:lang w:eastAsia="zh-TW"/>
          </w:rPr>
          <w:t xml:space="preserve"> </w:t>
        </w:r>
      </w:ins>
    </w:p>
    <w:p w:rsidR="008072EB" w:rsidRDefault="008072EB" w:rsidP="008072EB">
      <w:pPr>
        <w:pStyle w:val="TH"/>
        <w:spacing w:beforeLines="50" w:before="120" w:afterLines="50" w:after="120"/>
        <w:rPr>
          <w:ins w:id="64" w:author="Suhwan Lim" w:date="2020-08-06T16:29:00Z"/>
          <w:noProof/>
          <w:lang w:eastAsia="ko-KR"/>
        </w:rPr>
      </w:pPr>
      <w:ins w:id="65" w:author="Suhwan Lim" w:date="2020-08-06T16:29:00Z">
        <w:r>
          <w:rPr>
            <w:noProof/>
            <w:lang w:val="en-US" w:eastAsia="ko-KR"/>
          </w:rPr>
          <mc:AlternateContent>
            <mc:Choice Requires="wpc">
              <w:drawing>
                <wp:inline distT="0" distB="0" distL="0" distR="0">
                  <wp:extent cx="6147437" cy="1566546"/>
                  <wp:effectExtent l="0" t="0" r="5715" b="0"/>
                  <wp:docPr id="40" name="Canvas 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 name="Rectangle 14"/>
                          <wps:cNvSpPr>
                            <a:spLocks noChangeArrowheads="1"/>
                          </wps:cNvSpPr>
                          <wps:spPr bwMode="auto">
                            <a:xfrm>
                              <a:off x="2562225" y="1187450"/>
                              <a:ext cx="29019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Default="0087476B" w:rsidP="008072EB">
                                <w:r>
                                  <w:rPr>
                                    <w:color w:val="000000"/>
                                    <w:sz w:val="18"/>
                                    <w:szCs w:val="18"/>
                                  </w:rPr>
                                  <w:t>20µs</w:t>
                                </w:r>
                              </w:p>
                            </w:txbxContent>
                          </wps:txbx>
                          <wps:bodyPr rot="0" vert="horz" wrap="square" lIns="0" tIns="0" rIns="0" bIns="0" anchor="t" anchorCtr="0">
                            <a:noAutofit/>
                          </wps:bodyPr>
                        </wps:wsp>
                        <wps:wsp>
                          <wps:cNvPr id="7" name="Rectangle 15"/>
                          <wps:cNvSpPr>
                            <a:spLocks noChangeArrowheads="1"/>
                          </wps:cNvSpPr>
                          <wps:spPr bwMode="auto">
                            <a:xfrm>
                              <a:off x="2394585" y="1338580"/>
                              <a:ext cx="752475"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Default="0087476B" w:rsidP="008072EB">
                                <w:r>
                                  <w:rPr>
                                    <w:color w:val="000000"/>
                                    <w:sz w:val="18"/>
                                    <w:szCs w:val="18"/>
                                  </w:rPr>
                                  <w:t>Transient period</w:t>
                                </w:r>
                              </w:p>
                            </w:txbxContent>
                          </wps:txbx>
                          <wps:bodyPr rot="0" vert="horz" wrap="none" lIns="0" tIns="0" rIns="0" bIns="0" anchor="t" anchorCtr="0">
                            <a:noAutofit/>
                          </wps:bodyPr>
                        </wps:wsp>
                        <wps:wsp>
                          <wps:cNvPr id="9" name="Rectangle 16"/>
                          <wps:cNvSpPr>
                            <a:spLocks noChangeArrowheads="1"/>
                          </wps:cNvSpPr>
                          <wps:spPr bwMode="auto">
                            <a:xfrm>
                              <a:off x="2811145" y="53975"/>
                              <a:ext cx="3195320" cy="21145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7"/>
                          <wps:cNvSpPr>
                            <a:spLocks noChangeArrowheads="1"/>
                          </wps:cNvSpPr>
                          <wps:spPr bwMode="auto">
                            <a:xfrm>
                              <a:off x="2804795" y="55880"/>
                              <a:ext cx="3195320" cy="211455"/>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19"/>
                          <wps:cNvSpPr>
                            <a:spLocks noChangeArrowheads="1"/>
                          </wps:cNvSpPr>
                          <wps:spPr bwMode="auto">
                            <a:xfrm>
                              <a:off x="3865880" y="131445"/>
                              <a:ext cx="1016635" cy="13335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0"/>
                          <wps:cNvSpPr>
                            <a:spLocks noChangeArrowheads="1"/>
                          </wps:cNvSpPr>
                          <wps:spPr bwMode="auto">
                            <a:xfrm>
                              <a:off x="50165" y="53340"/>
                              <a:ext cx="2754630" cy="21145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21"/>
                          <wps:cNvSpPr>
                            <a:spLocks noChangeArrowheads="1"/>
                          </wps:cNvSpPr>
                          <wps:spPr bwMode="auto">
                            <a:xfrm>
                              <a:off x="50165" y="53340"/>
                              <a:ext cx="2999105" cy="211455"/>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22"/>
                          <wps:cNvSpPr>
                            <a:spLocks noChangeArrowheads="1"/>
                          </wps:cNvSpPr>
                          <wps:spPr bwMode="auto">
                            <a:xfrm>
                              <a:off x="453390" y="83820"/>
                              <a:ext cx="20085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Default="0087476B" w:rsidP="008072EB">
                                <w:r>
                                  <w:rPr>
                                    <w:color w:val="FFFFFF"/>
                                  </w:rPr>
                                  <w:t xml:space="preserve">E-UTRA sidelink </w:t>
                                </w:r>
                                <w:proofErr w:type="spellStart"/>
                                <w:r>
                                  <w:rPr>
                                    <w:color w:val="FFFFFF"/>
                                  </w:rPr>
                                  <w:t>subframe</w:t>
                                </w:r>
                                <w:proofErr w:type="spellEnd"/>
                                <w:r>
                                  <w:rPr>
                                    <w:color w:val="FFFFFF"/>
                                  </w:rPr>
                                  <w:t xml:space="preserve"> (PC5)</w:t>
                                </w:r>
                              </w:p>
                            </w:txbxContent>
                          </wps:txbx>
                          <wps:bodyPr rot="0" vert="horz" wrap="square" lIns="0" tIns="0" rIns="0" bIns="0" anchor="t" anchorCtr="0">
                            <a:spAutoFit/>
                          </wps:bodyPr>
                        </wps:wsp>
                        <wps:wsp>
                          <wps:cNvPr id="16" name="Freeform 23"/>
                          <wps:cNvSpPr>
                            <a:spLocks/>
                          </wps:cNvSpPr>
                          <wps:spPr bwMode="auto">
                            <a:xfrm>
                              <a:off x="50165" y="53340"/>
                              <a:ext cx="257810" cy="211455"/>
                            </a:xfrm>
                            <a:custGeom>
                              <a:avLst/>
                              <a:gdLst>
                                <a:gd name="T0" fmla="*/ 0 w 406"/>
                                <a:gd name="T1" fmla="*/ 0 h 333"/>
                                <a:gd name="T2" fmla="*/ 406 w 406"/>
                                <a:gd name="T3" fmla="*/ 166 h 333"/>
                                <a:gd name="T4" fmla="*/ 0 w 406"/>
                                <a:gd name="T5" fmla="*/ 333 h 333"/>
                                <a:gd name="T6" fmla="*/ 0 w 406"/>
                                <a:gd name="T7" fmla="*/ 0 h 333"/>
                              </a:gdLst>
                              <a:ahLst/>
                              <a:cxnLst>
                                <a:cxn ang="0">
                                  <a:pos x="T0" y="T1"/>
                                </a:cxn>
                                <a:cxn ang="0">
                                  <a:pos x="T2" y="T3"/>
                                </a:cxn>
                                <a:cxn ang="0">
                                  <a:pos x="T4" y="T5"/>
                                </a:cxn>
                                <a:cxn ang="0">
                                  <a:pos x="T6" y="T7"/>
                                </a:cxn>
                              </a:cxnLst>
                              <a:rect l="0" t="0" r="r" b="b"/>
                              <a:pathLst>
                                <a:path w="406" h="333">
                                  <a:moveTo>
                                    <a:pt x="0" y="0"/>
                                  </a:moveTo>
                                  <a:lnTo>
                                    <a:pt x="406" y="166"/>
                                  </a:lnTo>
                                  <a:lnTo>
                                    <a:pt x="0" y="333"/>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4"/>
                          <wps:cNvSpPr>
                            <a:spLocks/>
                          </wps:cNvSpPr>
                          <wps:spPr bwMode="auto">
                            <a:xfrm>
                              <a:off x="50165" y="53340"/>
                              <a:ext cx="257810" cy="211455"/>
                            </a:xfrm>
                            <a:custGeom>
                              <a:avLst/>
                              <a:gdLst>
                                <a:gd name="T0" fmla="*/ 0 w 406"/>
                                <a:gd name="T1" fmla="*/ 0 h 333"/>
                                <a:gd name="T2" fmla="*/ 406 w 406"/>
                                <a:gd name="T3" fmla="*/ 166 h 333"/>
                                <a:gd name="T4" fmla="*/ 0 w 406"/>
                                <a:gd name="T5" fmla="*/ 333 h 333"/>
                                <a:gd name="T6" fmla="*/ 0 w 406"/>
                                <a:gd name="T7" fmla="*/ 0 h 333"/>
                              </a:gdLst>
                              <a:ahLst/>
                              <a:cxnLst>
                                <a:cxn ang="0">
                                  <a:pos x="T0" y="T1"/>
                                </a:cxn>
                                <a:cxn ang="0">
                                  <a:pos x="T2" y="T3"/>
                                </a:cxn>
                                <a:cxn ang="0">
                                  <a:pos x="T4" y="T5"/>
                                </a:cxn>
                                <a:cxn ang="0">
                                  <a:pos x="T6" y="T7"/>
                                </a:cxn>
                              </a:cxnLst>
                              <a:rect l="0" t="0" r="r" b="b"/>
                              <a:pathLst>
                                <a:path w="406" h="333">
                                  <a:moveTo>
                                    <a:pt x="0" y="0"/>
                                  </a:moveTo>
                                  <a:lnTo>
                                    <a:pt x="406" y="166"/>
                                  </a:lnTo>
                                  <a:lnTo>
                                    <a:pt x="0" y="333"/>
                                  </a:lnTo>
                                  <a:lnTo>
                                    <a:pt x="0" y="0"/>
                                  </a:lnTo>
                                  <a:close/>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25"/>
                          <wps:cNvSpPr>
                            <a:spLocks noChangeArrowheads="1"/>
                          </wps:cNvSpPr>
                          <wps:spPr bwMode="auto">
                            <a:xfrm>
                              <a:off x="5080" y="0"/>
                              <a:ext cx="86360" cy="316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26"/>
                          <wps:cNvSpPr>
                            <a:spLocks noEditPoints="1"/>
                          </wps:cNvSpPr>
                          <wps:spPr bwMode="auto">
                            <a:xfrm>
                              <a:off x="2577465" y="1092200"/>
                              <a:ext cx="222250" cy="90170"/>
                            </a:xfrm>
                            <a:custGeom>
                              <a:avLst/>
                              <a:gdLst>
                                <a:gd name="T0" fmla="*/ 66 w 1339"/>
                                <a:gd name="T1" fmla="*/ 238 h 543"/>
                                <a:gd name="T2" fmla="*/ 1273 w 1339"/>
                                <a:gd name="T3" fmla="*/ 238 h 543"/>
                                <a:gd name="T4" fmla="*/ 1273 w 1339"/>
                                <a:gd name="T5" fmla="*/ 305 h 543"/>
                                <a:gd name="T6" fmla="*/ 66 w 1339"/>
                                <a:gd name="T7" fmla="*/ 305 h 543"/>
                                <a:gd name="T8" fmla="*/ 66 w 1339"/>
                                <a:gd name="T9" fmla="*/ 238 h 543"/>
                                <a:gd name="T10" fmla="*/ 450 w 1339"/>
                                <a:gd name="T11" fmla="*/ 534 h 543"/>
                                <a:gd name="T12" fmla="*/ 0 w 1339"/>
                                <a:gd name="T13" fmla="*/ 271 h 543"/>
                                <a:gd name="T14" fmla="*/ 450 w 1339"/>
                                <a:gd name="T15" fmla="*/ 9 h 543"/>
                                <a:gd name="T16" fmla="*/ 495 w 1339"/>
                                <a:gd name="T17" fmla="*/ 21 h 543"/>
                                <a:gd name="T18" fmla="*/ 483 w 1339"/>
                                <a:gd name="T19" fmla="*/ 67 h 543"/>
                                <a:gd name="T20" fmla="*/ 83 w 1339"/>
                                <a:gd name="T21" fmla="*/ 300 h 543"/>
                                <a:gd name="T22" fmla="*/ 83 w 1339"/>
                                <a:gd name="T23" fmla="*/ 243 h 543"/>
                                <a:gd name="T24" fmla="*/ 483 w 1339"/>
                                <a:gd name="T25" fmla="*/ 476 h 543"/>
                                <a:gd name="T26" fmla="*/ 495 w 1339"/>
                                <a:gd name="T27" fmla="*/ 522 h 543"/>
                                <a:gd name="T28" fmla="*/ 450 w 1339"/>
                                <a:gd name="T29" fmla="*/ 534 h 543"/>
                                <a:gd name="T30" fmla="*/ 890 w 1339"/>
                                <a:gd name="T31" fmla="*/ 9 h 543"/>
                                <a:gd name="T32" fmla="*/ 1339 w 1339"/>
                                <a:gd name="T33" fmla="*/ 271 h 543"/>
                                <a:gd name="T34" fmla="*/ 890 w 1339"/>
                                <a:gd name="T35" fmla="*/ 534 h 543"/>
                                <a:gd name="T36" fmla="*/ 844 w 1339"/>
                                <a:gd name="T37" fmla="*/ 522 h 543"/>
                                <a:gd name="T38" fmla="*/ 856 w 1339"/>
                                <a:gd name="T39" fmla="*/ 476 h 543"/>
                                <a:gd name="T40" fmla="*/ 856 w 1339"/>
                                <a:gd name="T41" fmla="*/ 476 h 543"/>
                                <a:gd name="T42" fmla="*/ 1256 w 1339"/>
                                <a:gd name="T43" fmla="*/ 243 h 543"/>
                                <a:gd name="T44" fmla="*/ 1256 w 1339"/>
                                <a:gd name="T45" fmla="*/ 300 h 543"/>
                                <a:gd name="T46" fmla="*/ 856 w 1339"/>
                                <a:gd name="T47" fmla="*/ 67 h 543"/>
                                <a:gd name="T48" fmla="*/ 844 w 1339"/>
                                <a:gd name="T49" fmla="*/ 21 h 543"/>
                                <a:gd name="T50" fmla="*/ 890 w 1339"/>
                                <a:gd name="T51" fmla="*/ 9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856" y="476"/>
                                  </a:ln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20" name="Freeform 27"/>
                          <wps:cNvSpPr>
                            <a:spLocks/>
                          </wps:cNvSpPr>
                          <wps:spPr bwMode="auto">
                            <a:xfrm>
                              <a:off x="5777865" y="53340"/>
                              <a:ext cx="257810" cy="211455"/>
                            </a:xfrm>
                            <a:custGeom>
                              <a:avLst/>
                              <a:gdLst>
                                <a:gd name="T0" fmla="*/ 406 w 406"/>
                                <a:gd name="T1" fmla="*/ 333 h 333"/>
                                <a:gd name="T2" fmla="*/ 0 w 406"/>
                                <a:gd name="T3" fmla="*/ 166 h 333"/>
                                <a:gd name="T4" fmla="*/ 406 w 406"/>
                                <a:gd name="T5" fmla="*/ 0 h 333"/>
                                <a:gd name="T6" fmla="*/ 406 w 406"/>
                                <a:gd name="T7" fmla="*/ 333 h 333"/>
                              </a:gdLst>
                              <a:ahLst/>
                              <a:cxnLst>
                                <a:cxn ang="0">
                                  <a:pos x="T0" y="T1"/>
                                </a:cxn>
                                <a:cxn ang="0">
                                  <a:pos x="T2" y="T3"/>
                                </a:cxn>
                                <a:cxn ang="0">
                                  <a:pos x="T4" y="T5"/>
                                </a:cxn>
                                <a:cxn ang="0">
                                  <a:pos x="T6" y="T7"/>
                                </a:cxn>
                              </a:cxnLst>
                              <a:rect l="0" t="0" r="r" b="b"/>
                              <a:pathLst>
                                <a:path w="406" h="333">
                                  <a:moveTo>
                                    <a:pt x="406" y="333"/>
                                  </a:moveTo>
                                  <a:lnTo>
                                    <a:pt x="0" y="166"/>
                                  </a:lnTo>
                                  <a:lnTo>
                                    <a:pt x="406" y="0"/>
                                  </a:lnTo>
                                  <a:lnTo>
                                    <a:pt x="406" y="33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8"/>
                          <wps:cNvSpPr>
                            <a:spLocks/>
                          </wps:cNvSpPr>
                          <wps:spPr bwMode="auto">
                            <a:xfrm>
                              <a:off x="5777865" y="53340"/>
                              <a:ext cx="257810" cy="211455"/>
                            </a:xfrm>
                            <a:custGeom>
                              <a:avLst/>
                              <a:gdLst>
                                <a:gd name="T0" fmla="*/ 406 w 406"/>
                                <a:gd name="T1" fmla="*/ 333 h 333"/>
                                <a:gd name="T2" fmla="*/ 0 w 406"/>
                                <a:gd name="T3" fmla="*/ 166 h 333"/>
                                <a:gd name="T4" fmla="*/ 406 w 406"/>
                                <a:gd name="T5" fmla="*/ 0 h 333"/>
                                <a:gd name="T6" fmla="*/ 406 w 406"/>
                                <a:gd name="T7" fmla="*/ 333 h 333"/>
                              </a:gdLst>
                              <a:ahLst/>
                              <a:cxnLst>
                                <a:cxn ang="0">
                                  <a:pos x="T0" y="T1"/>
                                </a:cxn>
                                <a:cxn ang="0">
                                  <a:pos x="T2" y="T3"/>
                                </a:cxn>
                                <a:cxn ang="0">
                                  <a:pos x="T4" y="T5"/>
                                </a:cxn>
                                <a:cxn ang="0">
                                  <a:pos x="T6" y="T7"/>
                                </a:cxn>
                              </a:cxnLst>
                              <a:rect l="0" t="0" r="r" b="b"/>
                              <a:pathLst>
                                <a:path w="406" h="333">
                                  <a:moveTo>
                                    <a:pt x="406" y="333"/>
                                  </a:moveTo>
                                  <a:lnTo>
                                    <a:pt x="0" y="166"/>
                                  </a:lnTo>
                                  <a:lnTo>
                                    <a:pt x="406" y="0"/>
                                  </a:lnTo>
                                  <a:lnTo>
                                    <a:pt x="406" y="333"/>
                                  </a:lnTo>
                                  <a:close/>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9"/>
                          <wps:cNvSpPr>
                            <a:spLocks noChangeArrowheads="1"/>
                          </wps:cNvSpPr>
                          <wps:spPr bwMode="auto">
                            <a:xfrm>
                              <a:off x="6030595" y="2540"/>
                              <a:ext cx="86360" cy="315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Freeform 30"/>
                          <wps:cNvSpPr>
                            <a:spLocks noEditPoints="1"/>
                          </wps:cNvSpPr>
                          <wps:spPr bwMode="auto">
                            <a:xfrm>
                              <a:off x="4014470" y="1097915"/>
                              <a:ext cx="158115" cy="83820"/>
                            </a:xfrm>
                            <a:custGeom>
                              <a:avLst/>
                              <a:gdLst>
                                <a:gd name="T0" fmla="*/ 66 w 1339"/>
                                <a:gd name="T1" fmla="*/ 238 h 543"/>
                                <a:gd name="T2" fmla="*/ 1273 w 1339"/>
                                <a:gd name="T3" fmla="*/ 238 h 543"/>
                                <a:gd name="T4" fmla="*/ 1273 w 1339"/>
                                <a:gd name="T5" fmla="*/ 305 h 543"/>
                                <a:gd name="T6" fmla="*/ 66 w 1339"/>
                                <a:gd name="T7" fmla="*/ 305 h 543"/>
                                <a:gd name="T8" fmla="*/ 66 w 1339"/>
                                <a:gd name="T9" fmla="*/ 238 h 543"/>
                                <a:gd name="T10" fmla="*/ 450 w 1339"/>
                                <a:gd name="T11" fmla="*/ 534 h 543"/>
                                <a:gd name="T12" fmla="*/ 0 w 1339"/>
                                <a:gd name="T13" fmla="*/ 271 h 543"/>
                                <a:gd name="T14" fmla="*/ 450 w 1339"/>
                                <a:gd name="T15" fmla="*/ 9 h 543"/>
                                <a:gd name="T16" fmla="*/ 495 w 1339"/>
                                <a:gd name="T17" fmla="*/ 21 h 543"/>
                                <a:gd name="T18" fmla="*/ 483 w 1339"/>
                                <a:gd name="T19" fmla="*/ 67 h 543"/>
                                <a:gd name="T20" fmla="*/ 83 w 1339"/>
                                <a:gd name="T21" fmla="*/ 300 h 543"/>
                                <a:gd name="T22" fmla="*/ 83 w 1339"/>
                                <a:gd name="T23" fmla="*/ 243 h 543"/>
                                <a:gd name="T24" fmla="*/ 483 w 1339"/>
                                <a:gd name="T25" fmla="*/ 476 h 543"/>
                                <a:gd name="T26" fmla="*/ 495 w 1339"/>
                                <a:gd name="T27" fmla="*/ 522 h 543"/>
                                <a:gd name="T28" fmla="*/ 450 w 1339"/>
                                <a:gd name="T29" fmla="*/ 534 h 543"/>
                                <a:gd name="T30" fmla="*/ 890 w 1339"/>
                                <a:gd name="T31" fmla="*/ 9 h 543"/>
                                <a:gd name="T32" fmla="*/ 1339 w 1339"/>
                                <a:gd name="T33" fmla="*/ 271 h 543"/>
                                <a:gd name="T34" fmla="*/ 890 w 1339"/>
                                <a:gd name="T35" fmla="*/ 534 h 543"/>
                                <a:gd name="T36" fmla="*/ 844 w 1339"/>
                                <a:gd name="T37" fmla="*/ 522 h 543"/>
                                <a:gd name="T38" fmla="*/ 856 w 1339"/>
                                <a:gd name="T39" fmla="*/ 476 h 543"/>
                                <a:gd name="T40" fmla="*/ 856 w 1339"/>
                                <a:gd name="T41" fmla="*/ 476 h 543"/>
                                <a:gd name="T42" fmla="*/ 1256 w 1339"/>
                                <a:gd name="T43" fmla="*/ 243 h 543"/>
                                <a:gd name="T44" fmla="*/ 1256 w 1339"/>
                                <a:gd name="T45" fmla="*/ 300 h 543"/>
                                <a:gd name="T46" fmla="*/ 856 w 1339"/>
                                <a:gd name="T47" fmla="*/ 67 h 543"/>
                                <a:gd name="T48" fmla="*/ 844 w 1339"/>
                                <a:gd name="T49" fmla="*/ 21 h 543"/>
                                <a:gd name="T50" fmla="*/ 890 w 1339"/>
                                <a:gd name="T51" fmla="*/ 9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856" y="476"/>
                                  </a:ln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24" name="Rectangle 31"/>
                          <wps:cNvSpPr>
                            <a:spLocks noChangeArrowheads="1"/>
                          </wps:cNvSpPr>
                          <wps:spPr bwMode="auto">
                            <a:xfrm>
                              <a:off x="3970655" y="1181735"/>
                              <a:ext cx="25908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Default="0087476B" w:rsidP="008072EB">
                                <w:r>
                                  <w:rPr>
                                    <w:color w:val="000000"/>
                                    <w:sz w:val="18"/>
                                    <w:szCs w:val="18"/>
                                  </w:rPr>
                                  <w:t>10µs</w:t>
                                </w:r>
                              </w:p>
                            </w:txbxContent>
                          </wps:txbx>
                          <wps:bodyPr rot="0" vert="horz" wrap="square" lIns="0" tIns="0" rIns="0" bIns="0" anchor="t" anchorCtr="0">
                            <a:noAutofit/>
                          </wps:bodyPr>
                        </wps:wsp>
                        <wps:wsp>
                          <wps:cNvPr id="25" name="AutoShape 32"/>
                          <wps:cNvCnPr>
                            <a:cxnSpLocks noChangeShapeType="1"/>
                          </wps:cNvCnPr>
                          <wps:spPr bwMode="auto">
                            <a:xfrm>
                              <a:off x="2571750" y="278130"/>
                              <a:ext cx="635" cy="91694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26" name="AutoShape 33"/>
                          <wps:cNvCnPr>
                            <a:cxnSpLocks noChangeShapeType="1"/>
                          </wps:cNvCnPr>
                          <wps:spPr bwMode="auto">
                            <a:xfrm>
                              <a:off x="4170680" y="269875"/>
                              <a:ext cx="635" cy="91694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27" name="AutoShape 34"/>
                          <wps:cNvCnPr>
                            <a:cxnSpLocks noChangeShapeType="1"/>
                          </wps:cNvCnPr>
                          <wps:spPr bwMode="auto">
                            <a:xfrm flipH="1">
                              <a:off x="4170680" y="869950"/>
                              <a:ext cx="797560" cy="635"/>
                            </a:xfrm>
                            <a:prstGeom prst="straightConnector1">
                              <a:avLst/>
                            </a:prstGeom>
                            <a:noFill/>
                            <a:ln w="9525">
                              <a:solidFill>
                                <a:srgbClr val="2E74B5"/>
                              </a:solidFill>
                              <a:round/>
                              <a:headEnd/>
                              <a:tailEnd type="triangle" w="med" len="med"/>
                            </a:ln>
                            <a:extLst>
                              <a:ext uri="{909E8E84-426E-40DD-AFC4-6F175D3DCCD1}">
                                <a14:hiddenFill xmlns:a14="http://schemas.microsoft.com/office/drawing/2010/main">
                                  <a:noFill/>
                                </a14:hiddenFill>
                              </a:ext>
                            </a:extLst>
                          </wps:spPr>
                          <wps:bodyPr/>
                        </wps:wsp>
                        <wps:wsp>
                          <wps:cNvPr id="28" name="AutoShape 35"/>
                          <wps:cNvCnPr>
                            <a:cxnSpLocks noChangeShapeType="1"/>
                          </wps:cNvCnPr>
                          <wps:spPr bwMode="auto">
                            <a:xfrm>
                              <a:off x="1793240" y="892810"/>
                              <a:ext cx="778510" cy="635"/>
                            </a:xfrm>
                            <a:prstGeom prst="straightConnector1">
                              <a:avLst/>
                            </a:prstGeom>
                            <a:noFill/>
                            <a:ln w="9525">
                              <a:solidFill>
                                <a:srgbClr val="2E74B5"/>
                              </a:solidFill>
                              <a:round/>
                              <a:headEnd/>
                              <a:tailEnd type="triangle" w="med" len="med"/>
                            </a:ln>
                            <a:extLst>
                              <a:ext uri="{909E8E84-426E-40DD-AFC4-6F175D3DCCD1}">
                                <a14:hiddenFill xmlns:a14="http://schemas.microsoft.com/office/drawing/2010/main">
                                  <a:noFill/>
                                </a14:hiddenFill>
                              </a:ext>
                            </a:extLst>
                          </wps:spPr>
                          <wps:bodyPr/>
                        </wps:wsp>
                        <wps:wsp>
                          <wps:cNvPr id="29" name="Rectangle 36"/>
                          <wps:cNvSpPr>
                            <a:spLocks noChangeArrowheads="1"/>
                          </wps:cNvSpPr>
                          <wps:spPr bwMode="auto">
                            <a:xfrm>
                              <a:off x="1294647" y="617270"/>
                              <a:ext cx="1333128" cy="2971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Pr="008072EB" w:rsidRDefault="0087476B" w:rsidP="008072EB">
                                <w:pPr>
                                  <w:rPr>
                                    <w:sz w:val="18"/>
                                  </w:rPr>
                                </w:pPr>
                                <w:r w:rsidRPr="008072EB">
                                  <w:rPr>
                                    <w:sz w:val="18"/>
                                  </w:rPr>
                                  <w:t xml:space="preserve">ON power requirement </w:t>
                                </w:r>
                              </w:p>
                            </w:txbxContent>
                          </wps:txbx>
                          <wps:bodyPr rot="0" vert="horz" wrap="square" lIns="91440" tIns="45720" rIns="91440" bIns="45720" anchor="t" anchorCtr="0" upright="1">
                            <a:noAutofit/>
                          </wps:bodyPr>
                        </wps:wsp>
                        <wps:wsp>
                          <wps:cNvPr id="30" name="Rectangle 37"/>
                          <wps:cNvSpPr>
                            <a:spLocks noChangeArrowheads="1"/>
                          </wps:cNvSpPr>
                          <wps:spPr bwMode="auto">
                            <a:xfrm>
                              <a:off x="4211626" y="613169"/>
                              <a:ext cx="1374363" cy="3283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Pr="008072EB" w:rsidRDefault="0087476B" w:rsidP="008072EB">
                                <w:pPr>
                                  <w:rPr>
                                    <w:sz w:val="18"/>
                                  </w:rPr>
                                </w:pPr>
                                <w:r w:rsidRPr="008072EB">
                                  <w:rPr>
                                    <w:sz w:val="18"/>
                                  </w:rPr>
                                  <w:t>ON power requirement</w:t>
                                </w:r>
                              </w:p>
                            </w:txbxContent>
                          </wps:txbx>
                          <wps:bodyPr rot="0" vert="horz" wrap="square" lIns="91440" tIns="45720" rIns="91440" bIns="45720" anchor="t" anchorCtr="0" upright="1">
                            <a:noAutofit/>
                          </wps:bodyPr>
                        </wps:wsp>
                        <wps:wsp>
                          <wps:cNvPr id="31" name="AutoShape 38"/>
                          <wps:cNvCnPr>
                            <a:cxnSpLocks noChangeShapeType="1"/>
                          </wps:cNvCnPr>
                          <wps:spPr bwMode="auto">
                            <a:xfrm>
                              <a:off x="3999230" y="207010"/>
                              <a:ext cx="7620" cy="98171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32" name="AutoShape 39"/>
                          <wps:cNvCnPr>
                            <a:cxnSpLocks noChangeShapeType="1"/>
                          </wps:cNvCnPr>
                          <wps:spPr bwMode="auto">
                            <a:xfrm>
                              <a:off x="2811145" y="869315"/>
                              <a:ext cx="1196340" cy="635"/>
                            </a:xfrm>
                            <a:prstGeom prst="straightConnector1">
                              <a:avLst/>
                            </a:prstGeom>
                            <a:noFill/>
                            <a:ln w="9525">
                              <a:solidFill>
                                <a:srgbClr val="2E74B5"/>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 name="Rectangle 40"/>
                          <wps:cNvSpPr>
                            <a:spLocks noChangeArrowheads="1"/>
                          </wps:cNvSpPr>
                          <wps:spPr bwMode="auto">
                            <a:xfrm>
                              <a:off x="2838836" y="595664"/>
                              <a:ext cx="1315085" cy="228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Pr="008072EB" w:rsidRDefault="0087476B" w:rsidP="008072EB">
                                <w:pPr>
                                  <w:rPr>
                                    <w:sz w:val="18"/>
                                  </w:rPr>
                                </w:pPr>
                                <w:r w:rsidRPr="008072EB">
                                  <w:rPr>
                                    <w:sz w:val="18"/>
                                  </w:rPr>
                                  <w:t>Switching period, 120</w:t>
                                </w:r>
                                <w:r w:rsidRPr="008072EB">
                                  <w:rPr>
                                    <w:color w:val="000000"/>
                                    <w:sz w:val="16"/>
                                    <w:szCs w:val="18"/>
                                  </w:rPr>
                                  <w:t>µs</w:t>
                                </w:r>
                              </w:p>
                              <w:p w:rsidR="0087476B" w:rsidRPr="008072EB" w:rsidRDefault="0087476B" w:rsidP="008072EB">
                                <w:pPr>
                                  <w:rPr>
                                    <w:sz w:val="18"/>
                                  </w:rPr>
                                </w:pPr>
                              </w:p>
                            </w:txbxContent>
                          </wps:txbx>
                          <wps:bodyPr rot="0" vert="horz" wrap="square" lIns="91440" tIns="45720" rIns="91440" bIns="45720" anchor="t" anchorCtr="0" upright="1">
                            <a:noAutofit/>
                          </wps:bodyPr>
                        </wps:wsp>
                        <wps:wsp>
                          <wps:cNvPr id="35" name="Rectangle 41"/>
                          <wps:cNvSpPr>
                            <a:spLocks noChangeArrowheads="1"/>
                          </wps:cNvSpPr>
                          <wps:spPr bwMode="auto">
                            <a:xfrm>
                              <a:off x="3865880" y="1306830"/>
                              <a:ext cx="752475"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Default="0087476B" w:rsidP="008072EB">
                                <w:r>
                                  <w:rPr>
                                    <w:color w:val="000000"/>
                                    <w:sz w:val="18"/>
                                    <w:szCs w:val="18"/>
                                  </w:rPr>
                                  <w:t>Transient period</w:t>
                                </w:r>
                              </w:p>
                            </w:txbxContent>
                          </wps:txbx>
                          <wps:bodyPr rot="0" vert="horz" wrap="none" lIns="0" tIns="0" rIns="0" bIns="0" anchor="t" anchorCtr="0">
                            <a:noAutofit/>
                          </wps:bodyPr>
                        </wps:wsp>
                        <wps:wsp>
                          <wps:cNvPr id="36" name="Rectangle 42"/>
                          <wps:cNvSpPr>
                            <a:spLocks noChangeArrowheads="1"/>
                          </wps:cNvSpPr>
                          <wps:spPr bwMode="auto">
                            <a:xfrm>
                              <a:off x="2562225" y="60960"/>
                              <a:ext cx="487045" cy="206375"/>
                            </a:xfrm>
                            <a:prstGeom prst="rect">
                              <a:avLst/>
                            </a:prstGeom>
                            <a:solidFill>
                              <a:srgbClr val="9CC2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476B" w:rsidRDefault="0087476B" w:rsidP="008072EB">
                                <w:pPr>
                                  <w:rPr>
                                    <w:sz w:val="11"/>
                                  </w:rPr>
                                </w:pPr>
                              </w:p>
                            </w:txbxContent>
                          </wps:txbx>
                          <wps:bodyPr rot="0" vert="horz" wrap="square" lIns="91440" tIns="45720" rIns="91440" bIns="45720" anchor="t" anchorCtr="0" upright="1">
                            <a:noAutofit/>
                          </wps:bodyPr>
                        </wps:wsp>
                        <wps:wsp>
                          <wps:cNvPr id="37" name="Rectangle 43"/>
                          <wps:cNvSpPr>
                            <a:spLocks noChangeArrowheads="1"/>
                          </wps:cNvSpPr>
                          <wps:spPr bwMode="auto">
                            <a:xfrm>
                              <a:off x="1992630" y="241935"/>
                              <a:ext cx="923290" cy="24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Pr="008072EB" w:rsidRDefault="0087476B" w:rsidP="008072EB">
                                <w:pPr>
                                  <w:ind w:left="90" w:hangingChars="50" w:hanging="90"/>
                                  <w:rPr>
                                    <w:sz w:val="18"/>
                                  </w:rPr>
                                </w:pPr>
                                <w:r w:rsidRPr="008072EB">
                                  <w:rPr>
                                    <w:sz w:val="18"/>
                                  </w:rPr>
                                  <w:t>Guard symbol</w:t>
                                </w:r>
                              </w:p>
                            </w:txbxContent>
                          </wps:txbx>
                          <wps:bodyPr rot="0" vert="horz" wrap="square" lIns="91440" tIns="45720" rIns="91440" bIns="45720" anchor="t" anchorCtr="0" upright="1">
                            <a:noAutofit/>
                          </wps:bodyPr>
                        </wps:wsp>
                        <wps:wsp>
                          <wps:cNvPr id="38" name="Freeform 44"/>
                          <wps:cNvSpPr>
                            <a:spLocks noEditPoints="1"/>
                          </wps:cNvSpPr>
                          <wps:spPr bwMode="auto">
                            <a:xfrm>
                              <a:off x="3042285" y="70485"/>
                              <a:ext cx="17780" cy="1188085"/>
                            </a:xfrm>
                            <a:custGeom>
                              <a:avLst/>
                              <a:gdLst>
                                <a:gd name="T0" fmla="*/ 36 w 36"/>
                                <a:gd name="T1" fmla="*/ 0 h 1571"/>
                                <a:gd name="T2" fmla="*/ 36 w 36"/>
                                <a:gd name="T3" fmla="*/ 143 h 1571"/>
                                <a:gd name="T4" fmla="*/ 0 w 36"/>
                                <a:gd name="T5" fmla="*/ 143 h 1571"/>
                                <a:gd name="T6" fmla="*/ 0 w 36"/>
                                <a:gd name="T7" fmla="*/ 0 h 1571"/>
                                <a:gd name="T8" fmla="*/ 36 w 36"/>
                                <a:gd name="T9" fmla="*/ 0 h 1571"/>
                                <a:gd name="T10" fmla="*/ 36 w 36"/>
                                <a:gd name="T11" fmla="*/ 250 h 1571"/>
                                <a:gd name="T12" fmla="*/ 36 w 36"/>
                                <a:gd name="T13" fmla="*/ 393 h 1571"/>
                                <a:gd name="T14" fmla="*/ 0 w 36"/>
                                <a:gd name="T15" fmla="*/ 393 h 1571"/>
                                <a:gd name="T16" fmla="*/ 0 w 36"/>
                                <a:gd name="T17" fmla="*/ 250 h 1571"/>
                                <a:gd name="T18" fmla="*/ 36 w 36"/>
                                <a:gd name="T19" fmla="*/ 250 h 1571"/>
                                <a:gd name="T20" fmla="*/ 36 w 36"/>
                                <a:gd name="T21" fmla="*/ 500 h 1571"/>
                                <a:gd name="T22" fmla="*/ 36 w 36"/>
                                <a:gd name="T23" fmla="*/ 643 h 1571"/>
                                <a:gd name="T24" fmla="*/ 0 w 36"/>
                                <a:gd name="T25" fmla="*/ 643 h 1571"/>
                                <a:gd name="T26" fmla="*/ 0 w 36"/>
                                <a:gd name="T27" fmla="*/ 500 h 1571"/>
                                <a:gd name="T28" fmla="*/ 36 w 36"/>
                                <a:gd name="T29" fmla="*/ 500 h 1571"/>
                                <a:gd name="T30" fmla="*/ 36 w 36"/>
                                <a:gd name="T31" fmla="*/ 750 h 1571"/>
                                <a:gd name="T32" fmla="*/ 36 w 36"/>
                                <a:gd name="T33" fmla="*/ 893 h 1571"/>
                                <a:gd name="T34" fmla="*/ 0 w 36"/>
                                <a:gd name="T35" fmla="*/ 893 h 1571"/>
                                <a:gd name="T36" fmla="*/ 0 w 36"/>
                                <a:gd name="T37" fmla="*/ 750 h 1571"/>
                                <a:gd name="T38" fmla="*/ 36 w 36"/>
                                <a:gd name="T39" fmla="*/ 750 h 1571"/>
                                <a:gd name="T40" fmla="*/ 36 w 36"/>
                                <a:gd name="T41" fmla="*/ 1000 h 1571"/>
                                <a:gd name="T42" fmla="*/ 36 w 36"/>
                                <a:gd name="T43" fmla="*/ 1143 h 1571"/>
                                <a:gd name="T44" fmla="*/ 0 w 36"/>
                                <a:gd name="T45" fmla="*/ 1143 h 1571"/>
                                <a:gd name="T46" fmla="*/ 0 w 36"/>
                                <a:gd name="T47" fmla="*/ 1000 h 1571"/>
                                <a:gd name="T48" fmla="*/ 36 w 36"/>
                                <a:gd name="T49" fmla="*/ 1000 h 1571"/>
                                <a:gd name="T50" fmla="*/ 36 w 36"/>
                                <a:gd name="T51" fmla="*/ 1250 h 1571"/>
                                <a:gd name="T52" fmla="*/ 36 w 36"/>
                                <a:gd name="T53" fmla="*/ 1392 h 1571"/>
                                <a:gd name="T54" fmla="*/ 0 w 36"/>
                                <a:gd name="T55" fmla="*/ 1392 h 1571"/>
                                <a:gd name="T56" fmla="*/ 0 w 36"/>
                                <a:gd name="T57" fmla="*/ 1250 h 1571"/>
                                <a:gd name="T58" fmla="*/ 36 w 36"/>
                                <a:gd name="T59" fmla="*/ 1250 h 1571"/>
                                <a:gd name="T60" fmla="*/ 36 w 36"/>
                                <a:gd name="T61" fmla="*/ 1499 h 1571"/>
                                <a:gd name="T62" fmla="*/ 36 w 36"/>
                                <a:gd name="T63" fmla="*/ 1571 h 1571"/>
                                <a:gd name="T64" fmla="*/ 0 w 36"/>
                                <a:gd name="T65" fmla="*/ 1571 h 1571"/>
                                <a:gd name="T66" fmla="*/ 0 w 36"/>
                                <a:gd name="T67" fmla="*/ 1499 h 1571"/>
                                <a:gd name="T68" fmla="*/ 36 w 36"/>
                                <a:gd name="T69" fmla="*/ 1499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1571">
                                  <a:moveTo>
                                    <a:pt x="36" y="0"/>
                                  </a:moveTo>
                                  <a:lnTo>
                                    <a:pt x="36" y="143"/>
                                  </a:lnTo>
                                  <a:lnTo>
                                    <a:pt x="0" y="143"/>
                                  </a:lnTo>
                                  <a:lnTo>
                                    <a:pt x="0" y="0"/>
                                  </a:lnTo>
                                  <a:lnTo>
                                    <a:pt x="36" y="0"/>
                                  </a:lnTo>
                                  <a:close/>
                                  <a:moveTo>
                                    <a:pt x="36" y="250"/>
                                  </a:moveTo>
                                  <a:lnTo>
                                    <a:pt x="36" y="393"/>
                                  </a:lnTo>
                                  <a:lnTo>
                                    <a:pt x="0" y="393"/>
                                  </a:lnTo>
                                  <a:lnTo>
                                    <a:pt x="0" y="250"/>
                                  </a:lnTo>
                                  <a:lnTo>
                                    <a:pt x="36" y="250"/>
                                  </a:lnTo>
                                  <a:close/>
                                  <a:moveTo>
                                    <a:pt x="36" y="500"/>
                                  </a:moveTo>
                                  <a:lnTo>
                                    <a:pt x="36" y="643"/>
                                  </a:lnTo>
                                  <a:lnTo>
                                    <a:pt x="0" y="643"/>
                                  </a:lnTo>
                                  <a:lnTo>
                                    <a:pt x="0" y="500"/>
                                  </a:lnTo>
                                  <a:lnTo>
                                    <a:pt x="36" y="500"/>
                                  </a:lnTo>
                                  <a:close/>
                                  <a:moveTo>
                                    <a:pt x="36" y="750"/>
                                  </a:moveTo>
                                  <a:lnTo>
                                    <a:pt x="36" y="893"/>
                                  </a:lnTo>
                                  <a:lnTo>
                                    <a:pt x="0" y="893"/>
                                  </a:lnTo>
                                  <a:lnTo>
                                    <a:pt x="0" y="750"/>
                                  </a:lnTo>
                                  <a:lnTo>
                                    <a:pt x="36" y="750"/>
                                  </a:lnTo>
                                  <a:close/>
                                  <a:moveTo>
                                    <a:pt x="36" y="1000"/>
                                  </a:moveTo>
                                  <a:lnTo>
                                    <a:pt x="36" y="1143"/>
                                  </a:lnTo>
                                  <a:lnTo>
                                    <a:pt x="0" y="1143"/>
                                  </a:lnTo>
                                  <a:lnTo>
                                    <a:pt x="0" y="1000"/>
                                  </a:lnTo>
                                  <a:lnTo>
                                    <a:pt x="36" y="1000"/>
                                  </a:lnTo>
                                  <a:close/>
                                  <a:moveTo>
                                    <a:pt x="36" y="1250"/>
                                  </a:moveTo>
                                  <a:lnTo>
                                    <a:pt x="36" y="1392"/>
                                  </a:lnTo>
                                  <a:lnTo>
                                    <a:pt x="0" y="1392"/>
                                  </a:lnTo>
                                  <a:lnTo>
                                    <a:pt x="0" y="1250"/>
                                  </a:lnTo>
                                  <a:lnTo>
                                    <a:pt x="36" y="1250"/>
                                  </a:lnTo>
                                  <a:close/>
                                  <a:moveTo>
                                    <a:pt x="36" y="1499"/>
                                  </a:moveTo>
                                  <a:lnTo>
                                    <a:pt x="36" y="1571"/>
                                  </a:lnTo>
                                  <a:lnTo>
                                    <a:pt x="0" y="1571"/>
                                  </a:lnTo>
                                  <a:lnTo>
                                    <a:pt x="0" y="1499"/>
                                  </a:lnTo>
                                  <a:lnTo>
                                    <a:pt x="36" y="1499"/>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39" name="AutoShape 45"/>
                          <wps:cNvCnPr>
                            <a:cxnSpLocks noChangeShapeType="1"/>
                          </wps:cNvCnPr>
                          <wps:spPr bwMode="auto">
                            <a:xfrm>
                              <a:off x="2804795" y="213360"/>
                              <a:ext cx="7620" cy="98171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11" name="Rectangle 18"/>
                          <wps:cNvSpPr>
                            <a:spLocks noChangeArrowheads="1"/>
                          </wps:cNvSpPr>
                          <wps:spPr bwMode="auto">
                            <a:xfrm>
                              <a:off x="3762308" y="90530"/>
                              <a:ext cx="13893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76B" w:rsidRDefault="0087476B" w:rsidP="008072EB">
                                <w:r>
                                  <w:rPr>
                                    <w:color w:val="FFFFFF"/>
                                  </w:rPr>
                                  <w:t>NR sidelink (PC5)</w:t>
                                </w:r>
                              </w:p>
                            </w:txbxContent>
                          </wps:txbx>
                          <wps:bodyPr rot="0" vert="horz" wrap="square" lIns="0" tIns="0" rIns="0" bIns="0" anchor="t" anchorCtr="0">
                            <a:spAutoFit/>
                          </wps:bodyPr>
                        </wps:wsp>
                      </wpc:wpc>
                    </a:graphicData>
                  </a:graphic>
                </wp:inline>
              </w:drawing>
            </mc:Choice>
            <mc:Fallback>
              <w:pict>
                <v:group id="Canvas 40" o:spid="_x0000_s1057" editas="canvas" style="width:484.05pt;height:123.35pt;mso-position-horizontal-relative:char;mso-position-vertical-relative:line" coordsize="61474,15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">
                  <v:shape id="_x0000_s1058" type="#_x0000_t75" style="position:absolute;width:61474;height:15665;visibility:visible;mso-wrap-style:square">
                    <v:fill o:detectmouseclick="t"/>
                    <v:path o:connecttype="none"/>
                  </v:shape>
                  <v:rect id="Rectangle 14" o:spid="_x0000_s1059" style="position:absolute;left:25622;top:11874;width:2902;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rsidR="0087476B" w:rsidRDefault="0087476B" w:rsidP="008072EB">
                          <w:r>
                            <w:rPr>
                              <w:color w:val="000000"/>
                              <w:sz w:val="18"/>
                              <w:szCs w:val="18"/>
                            </w:rPr>
                            <w:t>20µs</w:t>
                          </w:r>
                        </w:p>
                      </w:txbxContent>
                    </v:textbox>
                  </v:rect>
                  <v:rect id="Rectangle 15" o:spid="_x0000_s1060" style="position:absolute;left:23945;top:13385;width:7525;height:19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nb9sMA&#10;AADaAAAADwAAAGRycy9kb3ducmV2LnhtbESP3WoCMRSE7wu+QzhC72p2i1hdjWIFsRS88OcBDpvj&#10;ZnVzsiZRt2/fFApeDjPzDTNbdLYRd/KhdqwgH2QgiEuna64UHA/rtzGIEJE1No5JwQ8FWMx7LzMs&#10;tHvwju77WIkE4VCgAhNjW0gZSkMWw8C1xMk7OW8xJukrqT0+Etw28j3LRtJizWnBYEsrQ+Vlf7MK&#10;6HOzm5yXwWylz0O+/R5NhpurUq/9bjkFEamLz/B/+0sr+IC/K+kG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inb9sMAAADaAAAADwAAAAAAAAAAAAAAAACYAgAAZHJzL2Rv&#10;d25yZXYueG1sUEsFBgAAAAAEAAQA9QAAAIgDAAAAAA==&#10;" filled="f" stroked="f">
                    <v:textbox inset="0,0,0,0">
                      <w:txbxContent>
                        <w:p w:rsidR="0087476B" w:rsidRDefault="0087476B" w:rsidP="008072EB">
                          <w:r>
                            <w:rPr>
                              <w:color w:val="000000"/>
                              <w:sz w:val="18"/>
                              <w:szCs w:val="18"/>
                            </w:rPr>
                            <w:t>Transient period</w:t>
                          </w:r>
                        </w:p>
                      </w:txbxContent>
                    </v:textbox>
                  </v:rect>
                  <v:rect id="Rectangle 16" o:spid="_x0000_s1061" style="position:absolute;left:28111;top:539;width:31953;height:2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d9l8MA&#10;AADaAAAADwAAAGRycy9kb3ducmV2LnhtbESPT2vCQBTE70K/w/IKvYhu7KFodJVSEEoP/m3vj+wz&#10;CWbfxuyLRj99VxA8DjPzG2a26FylztSE0rOB0TABRZx5W3Ju4He/HIxBBUG2WHkmA1cKsJi/9GaY&#10;Wn/hLZ13kqsI4ZCigUKkTrUOWUEOw9DXxNE7+MahRNnk2jZ4iXBX6fck+dAOS44LBdb0VVB23LXO&#10;gJPTRMpNdlvfVqO/dvvT71bYGvP22n1OQQl18gw/2t/WwATuV+IN0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d9l8MAAADaAAAADwAAAAAAAAAAAAAAAACYAgAAZHJzL2Rv&#10;d25yZXYueG1sUEsFBgAAAAAEAAQA9QAAAIgDAAAAAA==&#10;" fillcolor="#00b050" stroked="f"/>
                  <v:rect id="Rectangle 17" o:spid="_x0000_s1062" style="position:absolute;left:28047;top:558;width:31954;height:2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MJccIA&#10;AADbAAAADwAAAGRycy9kb3ducmV2LnhtbESPQW/CMAyF70j7D5EncYN0Q5SpIyDENIndIPADrMZr&#10;qzVO12S0/Ht8mMTtWX7+/N56O/pWXamPTWADL/MMFHEZXMOVgcv5c/YGKiZkh21gMnCjCNvN02SN&#10;hQsDn+hqU6UEwrFAA3VKXaF1LGvyGOehI5bdd+g9Jhn7SrseB4H7Vr9mWa49NiwfauxoX1P5Y/+8&#10;UOzi69baYI/OfazScpkPv8fcmOnzuHsHlWhMD/P/9cFJfEkvXUSA3t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wlxwgAAANsAAAAPAAAAAAAAAAAAAAAAAJgCAABkcnMvZG93&#10;bnJldi54bWxQSwUGAAAAAAQABAD1AAAAhwMAAAAA&#10;" filled="f" strokecolor="#41719c" strokeweight=".85pt"/>
                  <v:rect id="Rectangle 19" o:spid="_x0000_s1063" style="position:absolute;left:38658;top:1314;width:10167;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QiPcEA&#10;AADbAAAADwAAAGRycy9kb3ducmV2LnhtbERPTWvCQBC9C/6HZYReRDd6KDW6igiC9GCr1fuQHZNg&#10;djZmJ5r667uFQm/zeJ+zWHWuUndqQunZwGScgCLOvC05N3D62o7eQAVBtlh5JgPfFGC17PcWmFr/&#10;4APdj5KrGMIhRQOFSJ1qHbKCHIaxr4kjd/GNQ4mwybVt8BHDXaWnSfKqHZYcGwqsaVNQdj22zoCT&#10;20zKz+z58dxPzu3hfdjtsTXmZdCt56CEOvkX/7l3Ns6fwu8v8QC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kIj3BAAAA2wAAAA8AAAAAAAAAAAAAAAAAmAIAAGRycy9kb3du&#10;cmV2LnhtbFBLBQYAAAAABAAEAPUAAACGAwAAAAA=&#10;" fillcolor="#00b050" stroked="f"/>
                  <v:rect id="Rectangle 20" o:spid="_x0000_s1064" style="position:absolute;left:501;top:533;width:27546;height:2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iHpsIA&#10;AADbAAAADwAAAGRycy9kb3ducmV2LnhtbERPS2vCQBC+F/wPywi9FN3YQtHoKlIolB60vu5DdkyC&#10;2dmYnWjqr3cLBW/z8T1ntuhcpS7UhNKzgdEwAUWceVtybmC/+xyMQQVBtlh5JgO/FGAx7z3NMLX+&#10;yhu6bCVXMYRDigYKkTrVOmQFOQxDXxNH7ugbhxJhk2vb4DWGu0q/Jsm7dlhybCiwpo+CstO2dQac&#10;nCdS/mS39W01OrSb75duha0xz/1uOQUl1MlD/O/+snH+G/z9Eg/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qIemwgAAANsAAAAPAAAAAAAAAAAAAAAAAJgCAABkcnMvZG93&#10;bnJldi54bWxQSwUGAAAAAAQABAD1AAAAhwMAAAAA&#10;" fillcolor="#00b050" stroked="f"/>
                  <v:rect id="Rectangle 21" o:spid="_x0000_s1065" style="position:absolute;left:501;top:533;width:29991;height:2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csIA&#10;AADbAAAADwAAAGRycy9kb3ducmV2LnhtbESPwW7CMBBE70j9B2sr9UYcWkirgEFVERLcwO0HrOIl&#10;iYjXaWxI+HuMhMRtVzPzdnaxGmwjLtT52rGCSZKCIC6cqblU8Pe7GX+B8AHZYOOYFFzJw2r5Mlpg&#10;blzPB7roUIoIYZ+jgiqENpfSFxVZ9IlriaN2dJ3FENeulKbDPsJtI9/TNJMWa44XKmzpp6LipM82&#10;UvTH7tpop/fGrD/DbJb1//tMqbfX4XsOItAQnuZHemti/Sncf4kD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GA9ywgAAANsAAAAPAAAAAAAAAAAAAAAAAJgCAABkcnMvZG93&#10;bnJldi54bWxQSwUGAAAAAAQABAD1AAAAhwMAAAAA&#10;" filled="f" strokecolor="#41719c" strokeweight=".85pt"/>
                  <v:rect id="Rectangle 22" o:spid="_x0000_s1066" style="position:absolute;left:4533;top:838;width:20085;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MFUMIA&#10;AADbAAAADwAAAGRycy9kb3ducmV2LnhtbERPTWvCQBC9F/wPywheSt1UsK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YwVQwgAAANsAAAAPAAAAAAAAAAAAAAAAAJgCAABkcnMvZG93&#10;bnJldi54bWxQSwUGAAAAAAQABAD1AAAAhwMAAAAA&#10;" filled="f" stroked="f">
                    <v:textbox style="mso-fit-shape-to-text:t" inset="0,0,0,0">
                      <w:txbxContent>
                        <w:p w:rsidR="0087476B" w:rsidRDefault="0087476B" w:rsidP="008072EB">
                          <w:r>
                            <w:rPr>
                              <w:color w:val="FFFFFF"/>
                            </w:rPr>
                            <w:t xml:space="preserve">E-UTRA sidelink </w:t>
                          </w:r>
                          <w:proofErr w:type="spellStart"/>
                          <w:r>
                            <w:rPr>
                              <w:color w:val="FFFFFF"/>
                            </w:rPr>
                            <w:t>subframe</w:t>
                          </w:r>
                          <w:proofErr w:type="spellEnd"/>
                          <w:r>
                            <w:rPr>
                              <w:color w:val="FFFFFF"/>
                            </w:rPr>
                            <w:t xml:space="preserve"> (PC5)</w:t>
                          </w:r>
                        </w:p>
                      </w:txbxContent>
                    </v:textbox>
                  </v:rect>
                  <v:shape id="Freeform 23" o:spid="_x0000_s1067" style="position:absolute;left:501;top:533;width:2578;height:2114;visibility:visible;mso-wrap-style:square;v-text-anchor:top" coordsize="406,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SsqcIA&#10;AADbAAAADwAAAGRycy9kb3ducmV2LnhtbERPS4vCMBC+L/gfwgheFk30UNZqFCmIj9t2F70OzdhW&#10;m0lpotZ/v1lY2Nt8fM9ZrnvbiAd1vnasYTpRIIgLZ2ouNXx/bccfIHxANtg4Jg0v8rBeDd6WmBr3&#10;5E965KEUMYR9ihqqENpUSl9UZNFPXEscuYvrLIYIu1KaDp8x3DZyplQiLdYcGypsKauouOV3q2Fz&#10;P8zV9JQc5++nY5aHbHdV27PWo2G/WYAI1Id/8Z97b+L8BH5/iQfI1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JKypwgAAANsAAAAPAAAAAAAAAAAAAAAAAJgCAABkcnMvZG93&#10;bnJldi54bWxQSwUGAAAAAAQABAD1AAAAhwMAAAAA&#10;" path="m,l406,166,,333,,xe" stroked="f">
                    <v:path arrowok="t" o:connecttype="custom" o:connectlocs="0,0;257810,105410;0,211455;0,0" o:connectangles="0,0,0,0"/>
                  </v:shape>
                  <v:shape id="Freeform 24" o:spid="_x0000_s1068" style="position:absolute;left:501;top:533;width:2578;height:2114;visibility:visible;mso-wrap-style:square;v-text-anchor:top" coordsize="406,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22qcEA&#10;AADbAAAADwAAAGRycy9kb3ducmV2LnhtbERPTWvCQBC9F/oflhF6kbqxopY0GylKQQ8BTYvnITvN&#10;BrOzIbtq+u9dQehtHu9zstVgW3Gh3jeOFUwnCQjiyumGawU/31+v7yB8QNbYOiYFf+RhlT8/ZZhq&#10;d+UDXcpQixjCPkUFJoQuldJXhiz6ieuII/freoshwr6WusdrDLetfEuShbTYcGww2NHaUHUqz1bB&#10;MRkXvJvti2G+rArT8XFTFlapl9Hw+QEi0BD+xQ/3Vsf5S7j/Eg+Q+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tqnBAAAA2wAAAA8AAAAAAAAAAAAAAAAAmAIAAGRycy9kb3du&#10;cmV2LnhtbFBLBQYAAAAABAAEAPUAAACGAwAAAAA=&#10;" path="m,l406,166,,333,,xe" filled="f" strokecolor="#41719c" strokeweight=".85pt">
                    <v:stroke joinstyle="miter"/>
                    <v:path arrowok="t" o:connecttype="custom" o:connectlocs="0,0;257810,105410;0,211455;0,0" o:connectangles="0,0,0,0"/>
                  </v:shape>
                  <v:rect id="Rectangle 25" o:spid="_x0000_s1069" style="position:absolute;left:50;width:864;height:3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XIMQA&#10;AADbAAAADwAAAGRycy9kb3ducmV2LnhtbESPT2vCQBDF7wW/wzJCb3XX/gk1ukopCELbg1HodciO&#10;STA7m2ZXjd++cxC8zfDevPebxWrwrTpTH5vAFqYTA4q4DK7hysJ+t356BxUTssM2MFm4UoTVcvSw&#10;wNyFC2/pXKRKSQjHHC3UKXW51rGsyWOchI5YtEPoPSZZ+0q7Hi8S7lv9bEymPTYsDTV29FlTeSxO&#10;3gJmr+7v5/Dyvfs6ZTirBrN++zXWPo6HjzmoREO6m2/XGyf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lyDEAAAA2wAAAA8AAAAAAAAAAAAAAAAAmAIAAGRycy9k&#10;b3ducmV2LnhtbFBLBQYAAAAABAAEAPUAAACJAwAAAAA=&#10;" stroked="f"/>
                  <v:shape id="Freeform 26" o:spid="_x0000_s1070" style="position:absolute;left:25774;top:10922;width:2223;height:901;visibility:visible;mso-wrap-style:square;v-text-anchor:top" coordsize="1339,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HdRcAA&#10;AADbAAAADwAAAGRycy9kb3ducmV2LnhtbERPS4vCMBC+L/gfwgje1tQFrVajSFnB04KPg96GZmyL&#10;zaQkUeu/3wiCt/n4nrNYdaYRd3K+tqxgNExAEBdW11wqOB4231MQPiBrbCyTgid5WC17XwvMtH3w&#10;ju77UIoYwj5DBVUIbSalLyoy6Ie2JY7cxTqDIUJXSu3wEcNNI3+SZCIN1hwbKmwpr6i47m9GQZL/&#10;jcf297K7nX2auvKU5seQKjXod+s5iEBd+Ijf7q2O82fw+iUe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KHdRcAAAADbAAAADwAAAAAAAAAAAAAAAACYAgAAZHJzL2Rvd25y&#10;ZXYueG1sUEsFBgAAAAAEAAQA9QAAAIUDAAAAAA==&#10;" path="m66,238r1207,l1273,305,66,305r,-67xm450,534l,271,450,9c466,,486,5,495,21v10,16,4,37,-12,46l83,300r,-57l483,476v16,9,22,30,12,46c486,537,466,543,450,534xm890,9r449,262l890,534v-16,9,-36,3,-46,-12c835,506,840,485,856,476r,l1256,243r,57l856,67c840,58,835,37,844,21,854,5,874,,890,9xe" fillcolor="#5b9bd5" strokecolor="#5b9bd5" strokeweight="0">
                    <v:path arrowok="t" o:connecttype="custom" o:connectlocs="10955,39522;211295,39522;211295,50648;10955,50648;10955,39522;74692,88675;0,45002;74692,1495;82161,3487;80169,11126;13777,49818;13777,40352;80169,79044;82161,86683;74692,88675;147724,1495;222250,45002;147724,88675;140089,86683;142081,79044;142081,79044;208473,40352;208473,49818;142081,11126;140089,3487;147724,1495" o:connectangles="0,0,0,0,0,0,0,0,0,0,0,0,0,0,0,0,0,0,0,0,0,0,0,0,0,0"/>
                    <o:lock v:ext="edit" verticies="t"/>
                  </v:shape>
                  <v:shape id="Freeform 27" o:spid="_x0000_s1071" style="position:absolute;left:57778;top:533;width:2578;height:2114;visibility:visible;mso-wrap-style:square;v-text-anchor:top" coordsize="406,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b+8IA&#10;AADbAAAADwAAAGRycy9kb3ducmV2LnhtbERPz2vCMBS+D/wfwhN2GTaxB5mdUaQgOm/rRr0+mre2&#10;2ryUJtruv18Ogx0/vt+b3WQ78aDBt441LBMFgrhypuVaw9fnYfEKwgdkg51j0vBDHnbb2dMGM+NG&#10;/qBHEWoRQ9hnqKEJoc+k9FVDFn3ieuLIfbvBYohwqKUZcIzhtpOpUitpseXY0GBPeUPVrbhbDfv7&#10;+1oty9V5/VKe8yLkx6s6XLR+nk/7NxCBpvAv/nOfjIY0ro9f4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7Vv7wgAAANsAAAAPAAAAAAAAAAAAAAAAAJgCAABkcnMvZG93&#10;bnJldi54bWxQSwUGAAAAAAQABAD1AAAAhwMAAAAA&#10;" path="m406,333l,166,406,r,333xe" stroked="f">
                    <v:path arrowok="t" o:connecttype="custom" o:connectlocs="257810,211455;0,105410;257810,0;257810,211455" o:connectangles="0,0,0,0"/>
                  </v:shape>
                  <v:shape id="Freeform 28" o:spid="_x0000_s1072" style="position:absolute;left:57778;top:533;width:2578;height:2114;visibility:visible;mso-wrap-style:square;v-text-anchor:top" coordsize="406,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RB+8QA&#10;AADbAAAADwAAAGRycy9kb3ducmV2LnhtbESPQWvCQBSE74L/YXmCF6kbLbYldRNEEdpDoE2L50f2&#10;NRvMvg3ZVeO/7wqCx2FmvmHW+WBbcabeN44VLOYJCOLK6YZrBb8/+6c3ED4ga2wdk4Ireciz8WiN&#10;qXYX/qZzGWoRIexTVGBC6FIpfWXIop+7jjh6f663GKLsa6l7vES4beUySV6kxYbjgsGOtoaqY3my&#10;Cg7JrODP569iWL1When4sCsLq9R0MmzeQQQawiN8b39oBcsF3L7EHy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kQfvEAAAA2wAAAA8AAAAAAAAAAAAAAAAAmAIAAGRycy9k&#10;b3ducmV2LnhtbFBLBQYAAAAABAAEAPUAAACJAwAAAAA=&#10;" path="m406,333l,166,406,r,333xe" filled="f" strokecolor="#41719c" strokeweight=".85pt">
                    <v:stroke joinstyle="miter"/>
                    <v:path arrowok="t" o:connecttype="custom" o:connectlocs="257810,211455;0,105410;257810,0;257810,211455" o:connectangles="0,0,0,0"/>
                  </v:shape>
                  <v:rect id="Rectangle 29" o:spid="_x0000_s1073" style="position:absolute;left:60305;top:25;width:864;height:3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shape id="Freeform 30" o:spid="_x0000_s1074" style="position:absolute;left:40144;top:10979;width:1581;height:838;visibility:visible;mso-wrap-style:square;v-text-anchor:top" coordsize="1339,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UgEsIA&#10;AADbAAAADwAAAGRycy9kb3ducmV2LnhtbESPT4vCMBTE7wt+h/AEb2uqopVqFCm74GnBPwe9PZpn&#10;W2xeShK1fvuNIHgcZuY3zHLdmUbcyfnasoLRMAFBXFhdc6ngePj9noPwAVljY5kUPMnDetX7WmKm&#10;7YN3dN+HUkQI+wwVVCG0mZS+qMigH9qWOHoX6wyGKF0ptcNHhJtGjpNkJg3WHBcqbCmvqLjub0ZB&#10;kv9Np/bnsrudfZq68pTmx5AqNeh3mwWIQF34hN/trVYwnsDrS/wB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JSASwgAAANsAAAAPAAAAAAAAAAAAAAAAAJgCAABkcnMvZG93&#10;bnJldi54bWxQSwUGAAAAAAQABAD1AAAAhwMAAAAA&#10;" path="m66,238r1207,l1273,305,66,305r,-67xm450,534l,271,450,9c466,,486,5,495,21v10,16,4,37,-12,46l83,300r,-57l483,476v16,9,22,30,12,46c486,537,466,543,450,534xm890,9r449,262l890,534v-16,9,-36,3,-46,-12c835,506,840,485,856,476r,l1256,243r,57l856,67c840,58,835,37,844,21,854,5,874,,890,9xe" fillcolor="#5b9bd5" strokecolor="#5b9bd5" strokeweight="0">
                    <v:path arrowok="t" o:connecttype="custom" o:connectlocs="7794,36739;150321,36739;150321,47081;7794,47081;7794,36739;53138,82431;0,41833;53138,1389;58452,3242;57035,10342;9801,46309;9801,37511;57035,73478;58452,80578;53138,82431;105095,1389;158115,41833;105095,82431;99663,80578;101080,73478;101080,73478;148314,37511;148314,46309;101080,10342;99663,3242;105095,1389" o:connectangles="0,0,0,0,0,0,0,0,0,0,0,0,0,0,0,0,0,0,0,0,0,0,0,0,0,0"/>
                    <o:lock v:ext="edit" verticies="t"/>
                  </v:shape>
                  <v:rect id="Rectangle 31" o:spid="_x0000_s1075" style="position:absolute;left:39706;top:11817;width:2591;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rsidR="0087476B" w:rsidRDefault="0087476B" w:rsidP="008072EB">
                          <w:r>
                            <w:rPr>
                              <w:color w:val="000000"/>
                              <w:sz w:val="18"/>
                              <w:szCs w:val="18"/>
                            </w:rPr>
                            <w:t>10µs</w:t>
                          </w:r>
                        </w:p>
                      </w:txbxContent>
                    </v:textbox>
                  </v:rect>
                  <v:shape id="AutoShape 32" o:spid="_x0000_s1076" type="#_x0000_t32" style="position:absolute;left:25717;top:2781;width:6;height:91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loNMIAAADbAAAADwAAAGRycy9kb3ducmV2LnhtbESPT4vCMBTE78J+h/AW9qbpCupSjSIL&#10;gtetfxZvz+bZRpuX0kRbv70RBI/DzPyGmS06W4kbNd44VvA9SEAQ504bLhRsN6v+DwgfkDVWjknB&#10;nTws5h+9GabatfxHtywUIkLYp6igDKFOpfR5SRb9wNXE0Tu5xmKIsimkbrCNcFvJYZKMpUXDcaHE&#10;mn5Lyi/Z1SqY5O19b4xd293/bpSdDxwuR1bq67NbTkEE6sI7/GqvtYLhCJ5f4g+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RloNMIAAADbAAAADwAAAAAAAAAAAAAA&#10;AAChAgAAZHJzL2Rvd25yZXYueG1sUEsFBgAAAAAEAAQA+QAAAJADAAAAAA==&#10;" strokecolor="#2e74b5">
                    <v:stroke dashstyle="dash"/>
                  </v:shape>
                  <v:shape id="AutoShape 33" o:spid="_x0000_s1077" type="#_x0000_t32" style="position:absolute;left:41706;top:2698;width:7;height:91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v2Q8IAAADbAAAADwAAAGRycy9kb3ducmV2LnhtbESPW4vCMBSE34X9D+Es+KbpCl6oRlkW&#10;BF+tN/btbHNsszYnpYm2/nsjCD4OM/MNs1h1thI3arxxrOBrmIAgzp02XCjY79aDGQgfkDVWjknB&#10;nTyslh+9BabatbylWxYKESHsU1RQhlCnUvq8JIt+6Gri6J1dYzFE2RRSN9hGuK3kKEkm0qLhuFBi&#10;TT8l5ZfsahVM8/Z+NMZu7OF0GGf/vxwuf6xU/7P7noMI1IV3+NXeaAWjCTy/xB8gl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cv2Q8IAAADbAAAADwAAAAAAAAAAAAAA&#10;AAChAgAAZHJzL2Rvd25yZXYueG1sUEsFBgAAAAAEAAQA+QAAAJADAAAAAA==&#10;" strokecolor="#2e74b5">
                    <v:stroke dashstyle="dash"/>
                  </v:shape>
                  <v:shape id="AutoShape 34" o:spid="_x0000_s1078" type="#_x0000_t32" style="position:absolute;left:41706;top:8699;width:7976;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jRpMUAAADbAAAADwAAAGRycy9kb3ducmV2LnhtbESPQWsCMRSE74X+h/AK3jSrBZXVKFYq&#10;CJ601dLbc/O62XbzsiRRV399UxB6HGbmG2Y6b20tzuRD5VhBv5eBIC6crrhU8P626o5BhIissXZM&#10;Cq4UYD57fJhirt2Ft3TexVIkCIccFZgYm1zKUBiyGHquIU7el/MWY5K+lNrjJcFtLQdZNpQWK04L&#10;BhtaGip+dier4OP7utqM/Ks8HD6P9ctyv5XPN6NU56ldTEBEauN/+N5eawWDEfx9ST9Az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XjRpMUAAADbAAAADwAAAAAAAAAA&#10;AAAAAAChAgAAZHJzL2Rvd25yZXYueG1sUEsFBgAAAAAEAAQA+QAAAJMDAAAAAA==&#10;" strokecolor="#2e74b5">
                    <v:stroke endarrow="block"/>
                  </v:shape>
                  <v:shape id="AutoShape 35" o:spid="_x0000_s1079" type="#_x0000_t32" style="position:absolute;left:17932;top:8928;width:778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Vf78EAAADbAAAADwAAAGRycy9kb3ducmV2LnhtbERPu2rDMBTdC/kHcQPZGrkZSupGNqXQ&#10;krFOAkm3i3X9oNaVLSmxna+vhkLHw3nv8sl04kbOt5YVPK0TEMSl1S3XCk7Hj8ctCB+QNXaWScFM&#10;HvJs8bDDVNuRC7odQi1iCPsUFTQh9KmUvmzIoF/bnjhylXUGQ4SultrhGMNNJzdJ8iwNthwbGuzp&#10;vaHy53A1Crbu+Bm8eSnuw2Wu5uE7+XLnk1Kr5fT2CiLQFP7Ff+69VrCJY+OX+ANk9g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ZV/vwQAAANsAAAAPAAAAAAAAAAAAAAAA&#10;AKECAABkcnMvZG93bnJldi54bWxQSwUGAAAAAAQABAD5AAAAjwMAAAAA&#10;" strokecolor="#2e74b5">
                    <v:stroke endarrow="block"/>
                  </v:shape>
                  <v:rect id="Rectangle 36" o:spid="_x0000_s1080" style="position:absolute;left:12946;top:6172;width:13331;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qUP8QA&#10;AADbAAAADwAAAGRycy9kb3ducmV2LnhtbESPQWvCQBSE74X+h+UVvBTd1ENpYzZShGIQQRqr50f2&#10;mYRm38bsmsR/3xUEj8PMfMMky9E0oqfO1ZYVvM0iEMSF1TWXCn7339MPEM4ja2wsk4IrOVimz08J&#10;xtoO/EN97ksRIOxiVFB538ZSuqIig25mW+LgnWxn0AfZlVJ3OAS4aeQ8it6lwZrDQoUtrSoq/vKL&#10;UTAUu/64367l7vWYWT5n51V+2Cg1eRm/FiA8jf4RvrczrWD+Cbcv4QfI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alD/EAAAA2wAAAA8AAAAAAAAAAAAAAAAAmAIAAGRycy9k&#10;b3ducmV2LnhtbFBLBQYAAAAABAAEAPUAAACJAwAAAAA=&#10;" filled="f" stroked="f">
                    <v:textbox>
                      <w:txbxContent>
                        <w:p w:rsidR="0087476B" w:rsidRPr="008072EB" w:rsidRDefault="0087476B" w:rsidP="008072EB">
                          <w:pPr>
                            <w:rPr>
                              <w:sz w:val="18"/>
                            </w:rPr>
                          </w:pPr>
                          <w:r w:rsidRPr="008072EB">
                            <w:rPr>
                              <w:sz w:val="18"/>
                            </w:rPr>
                            <w:t xml:space="preserve">ON power requirement </w:t>
                          </w:r>
                        </w:p>
                      </w:txbxContent>
                    </v:textbox>
                  </v:rect>
                  <v:rect id="Rectangle 37" o:spid="_x0000_s1081" style="position:absolute;left:42116;top:6131;width:13743;height:3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mrf8IA&#10;AADbAAAADwAAAGRycy9kb3ducmV2LnhtbERPTWuDQBC9B/oflinkEuKaFko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uat/wgAAANsAAAAPAAAAAAAAAAAAAAAAAJgCAABkcnMvZG93&#10;bnJldi54bWxQSwUGAAAAAAQABAD1AAAAhwMAAAAA&#10;" filled="f" stroked="f">
                    <v:textbox>
                      <w:txbxContent>
                        <w:p w:rsidR="0087476B" w:rsidRPr="008072EB" w:rsidRDefault="0087476B" w:rsidP="008072EB">
                          <w:pPr>
                            <w:rPr>
                              <w:sz w:val="18"/>
                            </w:rPr>
                          </w:pPr>
                          <w:r w:rsidRPr="008072EB">
                            <w:rPr>
                              <w:sz w:val="18"/>
                            </w:rPr>
                            <w:t>ON power requirement</w:t>
                          </w:r>
                        </w:p>
                      </w:txbxContent>
                    </v:textbox>
                  </v:rect>
                  <v:shape id="AutoShape 38" o:spid="_x0000_s1082" type="#_x0000_t32" style="position:absolute;left:39992;top:2070;width:76;height:98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46sMAAADbAAAADwAAAGRycy9kb3ducmV2LnhtbESPQWvCQBSE74X+h+UVvDWbVNpKdJVS&#10;ELw21oq3Z/aZbJN9G7Krif/eLRQ8DjPzDbNYjbYVF+q9cawgS1IQxKXThisF39v18wyED8gaW8ek&#10;4EoeVsvHhwXm2g38RZciVCJC2OeooA6hy6X0ZU0WfeI64uidXG8xRNlXUvc4RLht5UuavkmLhuNC&#10;jR191lQ2xdkqeC+H648xdmN3+91r8Xvg0BxZqcnT+DEHEWgM9/B/e6MVTDP4+xJ/gF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7+OrDAAAA2wAAAA8AAAAAAAAAAAAA&#10;AAAAoQIAAGRycy9kb3ducmV2LnhtbFBLBQYAAAAABAAEAPkAAACRAwAAAAA=&#10;" strokecolor="#2e74b5">
                    <v:stroke dashstyle="dash"/>
                  </v:shape>
                  <v:shape id="AutoShape 39" o:spid="_x0000_s1083" type="#_x0000_t32" style="position:absolute;left:28111;top:8693;width:1196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gKYcIAAADbAAAADwAAAGRycy9kb3ducmV2LnhtbESPUWvCQBCE34X+h2MLfdOLlhaNXoKW&#10;Vnxs0v6AJbcm0dxeyG01/fe9guDjMDPfMJt8dJ260BBazwbmswQUceVty7WB76+P6RJUEGSLnWcy&#10;8EsB8uxhssHU+isXdCmlVhHCIUUDjUifah2qhhyGme+Jo3f0g0OJcqi1HfAa4a7TiyR51Q5bjgsN&#10;9vTWUHUuf5wB6Xfv1XgoaC+nunj5LGXl9taYp8dxuwYlNMo9fGsfrIHnBfx/iT9AZ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FgKYcIAAADbAAAADwAAAAAAAAAAAAAA&#10;AAChAgAAZHJzL2Rvd25yZXYueG1sUEsFBgAAAAAEAAQA+QAAAJADAAAAAA==&#10;" strokecolor="#2e74b5">
                    <v:stroke startarrow="block" endarrow="block"/>
                  </v:shape>
                  <v:rect id="Rectangle 40" o:spid="_x0000_s1084" style="position:absolute;left:28388;top:5956;width:13151;height:2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s1CMUA&#10;AADbAAAADwAAAGRycy9kb3ducmV2LnhtbESPQWvCQBSE7wX/w/KEXkrdWKFImo2IIA1FkCbW8yP7&#10;mgSzb2N2m6T/3i0UPA4z8w2TbCbTioF611hWsFxEIIhLqxuuFJyK/fMahPPIGlvLpOCXHGzS2UOC&#10;sbYjf9KQ+0oECLsYFdTed7GUrqzJoFvYjjh437Y36IPsK6l7HAPctPIlil6lwYbDQo0d7WoqL/mP&#10;UTCWx+FcHN7l8emcWb5m113+9aHU43zavoHwNPl7+L+daQWrFfx9CT9Ap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azUIxQAAANsAAAAPAAAAAAAAAAAAAAAAAJgCAABkcnMv&#10;ZG93bnJldi54bWxQSwUGAAAAAAQABAD1AAAAigMAAAAA&#10;" filled="f" stroked="f">
                    <v:textbox>
                      <w:txbxContent>
                        <w:p w:rsidR="0087476B" w:rsidRPr="008072EB" w:rsidRDefault="0087476B" w:rsidP="008072EB">
                          <w:pPr>
                            <w:rPr>
                              <w:sz w:val="18"/>
                            </w:rPr>
                          </w:pPr>
                          <w:r w:rsidRPr="008072EB">
                            <w:rPr>
                              <w:sz w:val="18"/>
                            </w:rPr>
                            <w:t>Switching period, 120</w:t>
                          </w:r>
                          <w:r w:rsidRPr="008072EB">
                            <w:rPr>
                              <w:color w:val="000000"/>
                              <w:sz w:val="16"/>
                              <w:szCs w:val="18"/>
                            </w:rPr>
                            <w:t>µs</w:t>
                          </w:r>
                        </w:p>
                        <w:p w:rsidR="0087476B" w:rsidRPr="008072EB" w:rsidRDefault="0087476B" w:rsidP="008072EB">
                          <w:pPr>
                            <w:rPr>
                              <w:sz w:val="18"/>
                            </w:rPr>
                          </w:pPr>
                        </w:p>
                      </w:txbxContent>
                    </v:textbox>
                  </v:rect>
                  <v:rect id="Rectangle 41" o:spid="_x0000_s1085" style="position:absolute;left:38658;top:13068;width:7525;height:19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UImsQA&#10;AADbAAAADwAAAGRycy9kb3ducmV2LnhtbESP3WoCMRSE7wt9h3CE3tXs1lZ0NYoVilLwwp8HOGyO&#10;m9XNyTZJdX17IxR6OczMN8x03tlGXMiH2rGCvJ+BIC6drrlScNh/vY5AhIissXFMCm4UYD57fppi&#10;od2Vt3TZxUokCIcCFZgY20LKUBqyGPquJU7e0XmLMUlfSe3xmuC2kW9ZNpQWa04LBltaGirPu1+r&#10;gD5X2/FpEcxG+jzkm+/h+H31o9RLr1tMQETq4n/4r73WCgYf8PiSfoC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VCJrEAAAA2wAAAA8AAAAAAAAAAAAAAAAAmAIAAGRycy9k&#10;b3ducmV2LnhtbFBLBQYAAAAABAAEAPUAAACJAwAAAAA=&#10;" filled="f" stroked="f">
                    <v:textbox inset="0,0,0,0">
                      <w:txbxContent>
                        <w:p w:rsidR="0087476B" w:rsidRDefault="0087476B" w:rsidP="008072EB">
                          <w:r>
                            <w:rPr>
                              <w:color w:val="000000"/>
                              <w:sz w:val="18"/>
                              <w:szCs w:val="18"/>
                            </w:rPr>
                            <w:t>Transient period</w:t>
                          </w:r>
                        </w:p>
                      </w:txbxContent>
                    </v:textbox>
                  </v:rect>
                  <v:rect id="Rectangle 42" o:spid="_x0000_s1086" style="position:absolute;left:25622;top:609;width:4870;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XfMMA&#10;AADbAAAADwAAAGRycy9kb3ducmV2LnhtbESPwWrDMBBE74X+g9hCbo3UmIbgRjahwaHk1Ni99LZY&#10;W9vEWhlLid2/jwqFHIeZecNs89n24kqj7xxreFkqEMS1Mx03Gr6q4nkDwgdkg71j0vBLHvLs8WGL&#10;qXETn+hahkZECPsUNbQhDKmUvm7Jol+6gTh6P260GKIcG2lGnCLc9nKl1Fpa7DgutDjQe0v1ubxY&#10;DYdXXyZ9WO2PF1aVUt/Fvv4stF48zbs3EIHmcA//tz+MhmQNf1/iD5D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XfMMAAADbAAAADwAAAAAAAAAAAAAAAACYAgAAZHJzL2Rv&#10;d25yZXYueG1sUEsFBgAAAAAEAAQA9QAAAIgDAAAAAA==&#10;" fillcolor="#9cc2e5" stroked="f">
                    <v:textbox>
                      <w:txbxContent>
                        <w:p w:rsidR="0087476B" w:rsidRDefault="0087476B" w:rsidP="008072EB">
                          <w:pPr>
                            <w:rPr>
                              <w:sz w:val="11"/>
                            </w:rPr>
                          </w:pPr>
                        </w:p>
                      </w:txbxContent>
                    </v:textbox>
                  </v:rect>
                  <v:rect id="Rectangle 43" o:spid="_x0000_s1087" style="position:absolute;left:19926;top:2419;width:9233;height:2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zC8QA&#10;AADbAAAADwAAAGRycy9kb3ducmV2LnhtbESPQWvCQBSE7wX/w/IEL6IbL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QMwvEAAAA2wAAAA8AAAAAAAAAAAAAAAAAmAIAAGRycy9k&#10;b3ducmV2LnhtbFBLBQYAAAAABAAEAPUAAACJAwAAAAA=&#10;" filled="f" stroked="f">
                    <v:textbox>
                      <w:txbxContent>
                        <w:p w:rsidR="0087476B" w:rsidRPr="008072EB" w:rsidRDefault="0087476B" w:rsidP="008072EB">
                          <w:pPr>
                            <w:ind w:left="90" w:hangingChars="50" w:hanging="90"/>
                            <w:rPr>
                              <w:sz w:val="18"/>
                            </w:rPr>
                          </w:pPr>
                          <w:r w:rsidRPr="008072EB">
                            <w:rPr>
                              <w:sz w:val="18"/>
                            </w:rPr>
                            <w:t>Guard symbol</w:t>
                          </w:r>
                        </w:p>
                      </w:txbxContent>
                    </v:textbox>
                  </v:rect>
                  <v:shape id="Freeform 44" o:spid="_x0000_s1088" style="position:absolute;left:30422;top:704;width:178;height:11881;visibility:visible;mso-wrap-style:square;v-text-anchor:top" coordsize="36,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YtDcEA&#10;AADbAAAADwAAAGRycy9kb3ducmV2LnhtbESPT4vCMBDF7wt+hzCCl0VTXVikGkUKCwue/IPnoRnb&#10;YjMJTbT12zsHwdMwzJv33m+9HVyrHtTFxrOB+SwDRVx623Bl4Hz6my5BxYRssfVMBp4UYbsZfa0x&#10;t77nAz2OqVJiwjFHA3VKIdc6ljU5jDMfiOV29Z3DJGtXadthL+au1Yss+9UOG5aEGgMVNZW3490Z&#10;WN76eTi54vsss4iXELPLvjRmMh52K1CJhvQRv7//rYEfKSsswgF68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WLQ3BAAAA2wAAAA8AAAAAAAAAAAAAAAAAmAIAAGRycy9kb3du&#10;cmV2LnhtbFBLBQYAAAAABAAEAPUAAACGAwAAAAA=&#10;" path="m36,r,143l,143,,,36,xm36,250r,143l,393,,250r36,xm36,500r,143l,643,,500r36,xm36,750r,143l,893,,750r36,xm36,1000r,143l,1143,,1000r36,xm36,1250r,142l,1392,,1250r36,xm36,1499r,72l,1571r,-72l36,1499xe" fillcolor="#5b9bd5" strokecolor="#5b9bd5" strokeweight="0">
                    <v:path arrowok="t" o:connecttype="custom" o:connectlocs="17780,0;17780,108145;0,108145;0,0;17780,0;17780,189065;17780,297210;0,297210;0,189065;17780,189065;17780,378130;17780,486275;0,486275;0,378130;17780,378130;17780,567195;17780,675340;0,675340;0,567195;17780,567195;17780,756260;17780,864406;0,864406;0,756260;17780,756260;17780,945325;17780,1052714;0,1052714;0,945325;17780,945325;17780,1133634;17780,1188085;0,1188085;0,1133634;17780,1133634" o:connectangles="0,0,0,0,0,0,0,0,0,0,0,0,0,0,0,0,0,0,0,0,0,0,0,0,0,0,0,0,0,0,0,0,0,0,0"/>
                    <o:lock v:ext="edit" verticies="t"/>
                  </v:shape>
                  <v:shape id="AutoShape 45" o:spid="_x0000_s1089" type="#_x0000_t32" style="position:absolute;left:28047;top:2133;width:77;height:98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307MMAAADbAAAADwAAAGRycy9kb3ducmV2LnhtbESPQWvCQBSE70L/w/IK3nRTi7am2UgR&#10;Cl6N2uLtNfuabM2+DdnVxH/fLQgeh5n5hslWg23EhTpvHCt4miYgiEunDVcK9ruPySsIH5A1No5J&#10;wZU8rPKHUYapdj1v6VKESkQI+xQV1CG0qZS+rMmin7qWOHo/rrMYouwqqTvsI9w2cpYkC2nRcFyo&#10;saV1TeWpOFsFL2V//TTGbuzh6zAvfo8cTt+s1PhxeH8DEWgI9/CtvdEKnpfw/yX+AJ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mN9OzDAAAA2wAAAA8AAAAAAAAAAAAA&#10;AAAAoQIAAGRycy9kb3ducmV2LnhtbFBLBQYAAAAABAAEAPkAAACRAwAAAAA=&#10;" strokecolor="#2e74b5">
                    <v:stroke dashstyle="dash"/>
                  </v:shape>
                  <v:rect id="Rectangle 18" o:spid="_x0000_s1090" style="position:absolute;left:37623;top:905;width:13893;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gDU8MA&#10;AADbAAAADwAAAGRycy9kb3ducmV2LnhtbERPTWvCQBC9F/wPywheSt2YQ4mpq4gg9FCQpD3U25Cd&#10;ZlOzsyG7JtFf3y0UepvH+5zNbrKtGKj3jWMFq2UCgrhyuuFawcf78SkD4QOyxtYxKbiRh9129rDB&#10;XLuRCxrKUIsYwj5HBSaELpfSV4Ys+qXriCP35XqLIcK+lrrHMYbbVqZJ8iwtNhwbDHZ0MFRdyqtV&#10;cDx9NsR3WTyus9F9V+m5NG+dUov5tH8BEWgK/+I/96uO81fw+0s8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gDU8MAAADbAAAADwAAAAAAAAAAAAAAAACYAgAAZHJzL2Rv&#10;d25yZXYueG1sUEsFBgAAAAAEAAQA9QAAAIgDAAAAAA==&#10;" filled="f" stroked="f">
                    <v:textbox style="mso-fit-shape-to-text:t" inset="0,0,0,0">
                      <w:txbxContent>
                        <w:p w:rsidR="0087476B" w:rsidRDefault="0087476B" w:rsidP="008072EB">
                          <w:r>
                            <w:rPr>
                              <w:color w:val="FFFFFF"/>
                            </w:rPr>
                            <w:t>NR sidelink (PC5)</w:t>
                          </w:r>
                        </w:p>
                      </w:txbxContent>
                    </v:textbox>
                  </v:rect>
                  <w10:anchorlock/>
                </v:group>
              </w:pict>
            </mc:Fallback>
          </mc:AlternateContent>
        </w:r>
      </w:ins>
    </w:p>
    <w:p w:rsidR="008072EB" w:rsidRDefault="008072EB" w:rsidP="008072EB">
      <w:pPr>
        <w:pStyle w:val="TH"/>
        <w:spacing w:before="0" w:after="0"/>
        <w:rPr>
          <w:ins w:id="66" w:author="Suhwan Lim" w:date="2020-08-06T16:23:00Z"/>
        </w:rPr>
      </w:pPr>
    </w:p>
    <w:p w:rsidR="008072EB" w:rsidRDefault="008072EB" w:rsidP="008072EB">
      <w:pPr>
        <w:pStyle w:val="TF"/>
        <w:rPr>
          <w:ins w:id="67" w:author="Suhwan Lim" w:date="2020-08-06T16:23:00Z"/>
        </w:rPr>
      </w:pPr>
      <w:ins w:id="68" w:author="Suhwan Lim" w:date="2020-08-06T16:23:00Z">
        <w:r>
          <w:t>Figure 6.3C.2-2: Time mask for switching between E-UTRA V2X SL and NR V2X SL</w:t>
        </w:r>
      </w:ins>
    </w:p>
    <w:p w:rsidR="008072EB" w:rsidRDefault="008072EB" w:rsidP="008072EB">
      <w:pPr>
        <w:pStyle w:val="2"/>
        <w:rPr>
          <w:rFonts w:eastAsia="??"/>
          <w:i/>
          <w:color w:val="FF0000"/>
          <w:szCs w:val="32"/>
        </w:rPr>
      </w:pPr>
      <w:r w:rsidRPr="0045760D">
        <w:rPr>
          <w:rFonts w:eastAsia="??"/>
          <w:i/>
          <w:color w:val="FF0000"/>
          <w:szCs w:val="32"/>
        </w:rPr>
        <w:t>&lt;&lt; Unchanged sections are omitted &gt;&gt;</w:t>
      </w:r>
    </w:p>
    <w:p w:rsidR="008072EB" w:rsidRPr="00C46B65" w:rsidRDefault="008072EB" w:rsidP="00C46B65"/>
    <w:p w:rsidR="00C46B65" w:rsidRDefault="00C46B65" w:rsidP="00C46B65">
      <w:pPr>
        <w:pStyle w:val="10"/>
        <w:rPr>
          <w:rStyle w:val="Heading1Char"/>
        </w:rPr>
      </w:pPr>
      <w:bookmarkStart w:id="69" w:name="_Toc37256999"/>
      <w:bookmarkStart w:id="70" w:name="_Toc37256658"/>
      <w:bookmarkStart w:id="71" w:name="_Toc36651724"/>
      <w:bookmarkStart w:id="72" w:name="_Toc36648999"/>
      <w:bookmarkStart w:id="73" w:name="_Toc29807285"/>
      <w:bookmarkStart w:id="74" w:name="_Toc21351703"/>
      <w:r>
        <w:rPr>
          <w:rStyle w:val="Heading1Char"/>
        </w:rPr>
        <w:t>7</w:t>
      </w:r>
      <w:r>
        <w:rPr>
          <w:rStyle w:val="Heading1Char"/>
        </w:rPr>
        <w:tab/>
        <w:t>Receiver characteristics</w:t>
      </w:r>
      <w:bookmarkEnd w:id="69"/>
      <w:bookmarkEnd w:id="70"/>
      <w:bookmarkEnd w:id="71"/>
      <w:bookmarkEnd w:id="72"/>
      <w:bookmarkEnd w:id="73"/>
      <w:bookmarkEnd w:id="74"/>
    </w:p>
    <w:p w:rsidR="00C46B65" w:rsidRDefault="00C46B65" w:rsidP="00C46B65">
      <w:pPr>
        <w:pStyle w:val="2"/>
      </w:pPr>
      <w:bookmarkStart w:id="75" w:name="_Toc37257000"/>
      <w:bookmarkStart w:id="76" w:name="_Toc37256659"/>
      <w:bookmarkStart w:id="77" w:name="_Toc36651725"/>
      <w:bookmarkStart w:id="78" w:name="_Toc36649000"/>
      <w:bookmarkStart w:id="79" w:name="_Toc29807286"/>
      <w:bookmarkStart w:id="80" w:name="_Toc21351704"/>
      <w:r>
        <w:t>7.1</w:t>
      </w:r>
      <w:r>
        <w:tab/>
        <w:t>General</w:t>
      </w:r>
      <w:bookmarkEnd w:id="75"/>
      <w:bookmarkEnd w:id="76"/>
      <w:bookmarkEnd w:id="77"/>
      <w:bookmarkEnd w:id="78"/>
      <w:bookmarkEnd w:id="79"/>
      <w:bookmarkEnd w:id="80"/>
    </w:p>
    <w:p w:rsidR="00C46B65" w:rsidRDefault="00C46B65" w:rsidP="00C46B65">
      <w:r>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C46B65" w:rsidRDefault="00C46B65" w:rsidP="00C46B65">
      <w:r>
        <w:t>The requirements defined in this clause are the extra requirements compared with the single carrier requirements defined in TS 38.101-1 [2] and TS 38.101-2 [3].</w:t>
      </w:r>
    </w:p>
    <w:p w:rsidR="00C46B65" w:rsidRDefault="00C46B65" w:rsidP="00C46B65">
      <w:pPr>
        <w:rPr>
          <w:rFonts w:cs="v5.0.0"/>
        </w:rPr>
      </w:pPr>
      <w:r>
        <w:t xml:space="preserve">Unless otherwise stated, the </w:t>
      </w:r>
      <w:r>
        <w:rPr>
          <w:rFonts w:cs="v5.0.0"/>
        </w:rPr>
        <w:t>UL and DL reference measurement channels are the same with the configurations specified in TS 38.101-1 [2] and TS 38.101-2 [3].</w:t>
      </w:r>
    </w:p>
    <w:p w:rsidR="00C46B65" w:rsidRDefault="00C46B65" w:rsidP="00C46B65">
      <w:pPr>
        <w:rPr>
          <w:rFonts w:cs="v5.0.0"/>
        </w:rPr>
      </w:pPr>
      <w:r>
        <w:rPr>
          <w:rFonts w:cs="v5.0.0"/>
        </w:rPr>
        <w:t>Unless otherwise stated, requirements for NR receiver written in TS 38.101-1 [2] and TS 38.101-2 [3] apply and are assumed anchor agnostic. Requirements are verified under conditions where anchor resources do not interfere NR operation.</w:t>
      </w:r>
    </w:p>
    <w:p w:rsidR="00C46B65" w:rsidRDefault="00C46B65" w:rsidP="00C46B65">
      <w:pPr>
        <w:pStyle w:val="2"/>
        <w:rPr>
          <w:rFonts w:eastAsia="??"/>
          <w:i/>
          <w:color w:val="FF0000"/>
          <w:szCs w:val="32"/>
        </w:rPr>
      </w:pPr>
      <w:r w:rsidRPr="0045760D">
        <w:rPr>
          <w:rFonts w:eastAsia="??"/>
          <w:i/>
          <w:color w:val="FF0000"/>
          <w:szCs w:val="32"/>
        </w:rPr>
        <w:t>&lt;&lt; Unchanged sections are omitted &gt;&gt;</w:t>
      </w:r>
    </w:p>
    <w:p w:rsidR="00C46B65" w:rsidRDefault="00C46B65" w:rsidP="00C46B65">
      <w:pPr>
        <w:pStyle w:val="2"/>
      </w:pPr>
      <w:r>
        <w:t>7.3C</w:t>
      </w:r>
      <w:r>
        <w:tab/>
        <w:t>Reference sensitivity for V2X operation in FR1</w:t>
      </w:r>
    </w:p>
    <w:p w:rsidR="00C46B65" w:rsidRDefault="00C46B65" w:rsidP="00C46B65">
      <w:pPr>
        <w:pStyle w:val="30"/>
      </w:pPr>
      <w:r>
        <w:t>7.3C.1</w:t>
      </w:r>
      <w:r>
        <w:tab/>
        <w:t>General</w:t>
      </w:r>
    </w:p>
    <w:p w:rsidR="00C46B65" w:rsidRDefault="00C46B65" w:rsidP="00C46B65">
      <w:pPr>
        <w:rPr>
          <w:lang w:val="en-US"/>
        </w:rPr>
      </w:pPr>
      <w:r>
        <w:rPr>
          <w:lang w:val="en-US"/>
        </w:rPr>
        <w:t xml:space="preserve">For </w:t>
      </w:r>
      <w:r>
        <w:t xml:space="preserve">V2X </w:t>
      </w:r>
      <w:r>
        <w:rPr>
          <w:lang w:val="en-US"/>
        </w:rPr>
        <w:t xml:space="preserve">operation, REFSENS requirements defined in TS 38.101-1 [2] and TS 36.101 [4] apply to all downlink bands of </w:t>
      </w:r>
      <w:r>
        <w:t xml:space="preserve">V2X </w:t>
      </w:r>
      <w:r>
        <w:rPr>
          <w:lang w:val="en-US"/>
        </w:rPr>
        <w:t xml:space="preserve">configurations listed in clause 5.5C, unless sensitivity degradation exception is allowed in this clause of this specification, clause 7.3C in TS 38.101-1 [2] or clause 7.3.1G in TS 36.101 [4]. </w:t>
      </w:r>
    </w:p>
    <w:p w:rsidR="00C46B65" w:rsidRDefault="00C46B65" w:rsidP="00C46B65">
      <w:pPr>
        <w:pStyle w:val="30"/>
      </w:pPr>
      <w:r>
        <w:t>7.3C.2</w:t>
      </w:r>
      <w:r>
        <w:tab/>
        <w:t>Reference sensitivity for V2X</w:t>
      </w:r>
    </w:p>
    <w:p w:rsidR="00C46B65" w:rsidRDefault="00C46B65" w:rsidP="00C46B65">
      <w:pPr>
        <w:pStyle w:val="40"/>
      </w:pPr>
      <w:r>
        <w:t>7.3C.2.1</w:t>
      </w:r>
      <w:r>
        <w:tab/>
        <w:t>Intra-band contiguous V2X</w:t>
      </w:r>
    </w:p>
    <w:p w:rsidR="00C46B65" w:rsidRDefault="00C46B65" w:rsidP="00C46B65">
      <w:pPr>
        <w:rPr>
          <w:lang w:val="en-US"/>
        </w:rPr>
      </w:pPr>
      <w:r>
        <w:rPr>
          <w:lang w:val="en-US"/>
        </w:rPr>
        <w:t>For intra-band contiguous V2X listed in Table 5.5C.2-1, the each REFSENS requirements</w:t>
      </w:r>
      <w:r>
        <w:t xml:space="preserve"> specified in clause 7.3.1G of TS 36.101 [4] and clause 7.3C.2 of TS 38.101-1 [2] apply</w:t>
      </w:r>
      <w:r>
        <w:rPr>
          <w:lang w:val="en-US"/>
        </w:rPr>
        <w:t xml:space="preserve"> when all SL reception CCs are activated at same time.</w:t>
      </w:r>
    </w:p>
    <w:p w:rsidR="00C46B65" w:rsidRDefault="00C46B65" w:rsidP="00C46B65">
      <w:pPr>
        <w:pStyle w:val="40"/>
      </w:pPr>
      <w:r>
        <w:lastRenderedPageBreak/>
        <w:t>7.3C.2.2</w:t>
      </w:r>
      <w:r>
        <w:tab/>
        <w:t>Intra-band non-contiguous V2X</w:t>
      </w:r>
    </w:p>
    <w:p w:rsidR="00C46B65" w:rsidRDefault="00C46B65" w:rsidP="00C46B65">
      <w:pPr>
        <w:rPr>
          <w:lang w:val="en-US"/>
        </w:rPr>
      </w:pPr>
      <w:r>
        <w:rPr>
          <w:lang w:val="en-US"/>
        </w:rPr>
        <w:t>For intra-band non-contiguous V2X listed in Table 5.5C.3-1, the each REFSENS requirements</w:t>
      </w:r>
      <w:r>
        <w:t xml:space="preserve"> specified </w:t>
      </w:r>
      <w:bookmarkStart w:id="81" w:name="OLE_LINK23"/>
      <w:r>
        <w:t xml:space="preserve">in clause 7.3.1G of TS 36.101 [4] and clause 7.3C.2 of TS 38.101-1 [2] </w:t>
      </w:r>
      <w:bookmarkEnd w:id="81"/>
      <w:r>
        <w:t>apply</w:t>
      </w:r>
      <w:r>
        <w:rPr>
          <w:lang w:val="en-US"/>
        </w:rPr>
        <w:t xml:space="preserve"> when all SL reception CCs are activated at same time.</w:t>
      </w:r>
    </w:p>
    <w:p w:rsidR="00C46B65" w:rsidRDefault="00C46B65" w:rsidP="00C46B65">
      <w:pPr>
        <w:pStyle w:val="40"/>
      </w:pPr>
      <w:bookmarkStart w:id="82" w:name="_Toc21344434"/>
      <w:bookmarkStart w:id="83" w:name="_Toc29801921"/>
      <w:bookmarkStart w:id="84" w:name="_Toc29802345"/>
      <w:bookmarkStart w:id="85" w:name="_Toc29802970"/>
      <w:r>
        <w:t>7.3C.2.3</w:t>
      </w:r>
      <w:r>
        <w:tab/>
        <w:t xml:space="preserve">Inter-band </w:t>
      </w:r>
      <w:bookmarkStart w:id="86" w:name="OLE_LINK14"/>
      <w:bookmarkEnd w:id="82"/>
      <w:bookmarkEnd w:id="83"/>
      <w:bookmarkEnd w:id="84"/>
      <w:bookmarkEnd w:id="85"/>
      <w:r>
        <w:t>V2X con-current operation</w:t>
      </w:r>
      <w:bookmarkEnd w:id="86"/>
    </w:p>
    <w:p w:rsidR="00C46B65" w:rsidRDefault="00C46B65" w:rsidP="00C46B65">
      <w:pPr>
        <w:rPr>
          <w:rFonts w:eastAsia="맑은 고딕"/>
          <w:lang w:eastAsia="ko-KR"/>
        </w:rPr>
      </w:pPr>
      <w:r>
        <w:t xml:space="preserve">When UE is configured for NR V2X reception on V2X carrier con-current with E-UTRA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A.</w:t>
      </w:r>
      <w:ins w:id="87" w:author="Suhwan Lim" w:date="2020-08-07T15:51:00Z">
        <w:r w:rsidR="00F54F9D">
          <w:t>7.2</w:t>
        </w:r>
      </w:ins>
      <w:del w:id="88" w:author="Suhwan Lim" w:date="2020-08-07T15:51:00Z">
        <w:r w:rsidDel="00F54F9D">
          <w:delText>8</w:delText>
        </w:r>
      </w:del>
      <w:r>
        <w:t>. Also the E-UTRA downlink throughput shall be ≥ 95% of the maximum throughput of the reference measurement channels as specified in Annexes A.3.</w:t>
      </w:r>
    </w:p>
    <w:p w:rsidR="00C46B65" w:rsidRDefault="00C46B65" w:rsidP="00C46B65">
      <w:pPr>
        <w:rPr>
          <w:ins w:id="89" w:author="Suhwan Lim" w:date="2020-08-06T14:30:00Z"/>
        </w:rPr>
      </w:pPr>
      <w:del w:id="90" w:author="Suhwan Lim" w:date="2020-08-06T14:27:00Z">
        <w:r w:rsidDel="00C46B65">
          <w:rPr>
            <w:noProof/>
          </w:rPr>
          <w:delText>For the inter-band con-current NR V2X operation</w:delText>
        </w:r>
        <w:r w:rsidDel="00C46B65">
          <w:delText>, and the UE also supports a E-UTRA downlink inter-band con-current configuration in Table 5.5C.4.1-1, the minimum requirement for reference sensitivity of each band according to TS 36.101 [4] and TS 38.101-1 [2] shall be increased by the amount of ΔR</w:delText>
        </w:r>
        <w:r w:rsidDel="00C46B65">
          <w:rPr>
            <w:vertAlign w:val="subscript"/>
          </w:rPr>
          <w:delText>IB,c</w:delText>
        </w:r>
        <w:r w:rsidDel="00C46B65">
          <w:delText xml:space="preserve"> for the corresponding NR V2X/E-UTRA band.</w:delText>
        </w:r>
      </w:del>
    </w:p>
    <w:p w:rsidR="00164980" w:rsidRDefault="00164980" w:rsidP="00164980">
      <w:pPr>
        <w:rPr>
          <w:ins w:id="91" w:author="Suhwan Lim" w:date="2020-08-06T14:30:00Z"/>
          <w:lang w:eastAsia="ko-KR"/>
        </w:rPr>
      </w:pPr>
      <w:ins w:id="92" w:author="Suhwan Lim" w:date="2020-08-06T14:30:00Z">
        <w:r>
          <w:rPr>
            <w:lang w:eastAsia="ko-KR"/>
          </w:rPr>
          <w:t>Table 7.3C.2.3-1 is proposed the reference sensitivity requirements for inter-band con-current V2X UE reception without any self-interference problem.</w:t>
        </w:r>
      </w:ins>
    </w:p>
    <w:p w:rsidR="00164980" w:rsidRDefault="00164980" w:rsidP="00164980">
      <w:pPr>
        <w:pStyle w:val="TH"/>
        <w:rPr>
          <w:ins w:id="93" w:author="Suhwan Lim" w:date="2020-08-06T14:30:00Z"/>
          <w:lang w:eastAsia="ja-JP"/>
        </w:rPr>
      </w:pPr>
      <w:ins w:id="94" w:author="Suhwan Lim" w:date="2020-08-06T14:30:00Z">
        <w:r>
          <w:t>Table 7.3C.2.3-1: Reference sensitivity for V2X QPSK P</w:t>
        </w:r>
        <w:r>
          <w:rPr>
            <w:vertAlign w:val="subscript"/>
          </w:rPr>
          <w:t>REFSENS</w:t>
        </w:r>
        <w:r>
          <w:t xml:space="preserve"> </w:t>
        </w:r>
      </w:ins>
    </w:p>
    <w:tbl>
      <w:tblPr>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216"/>
        <w:gridCol w:w="966"/>
        <w:gridCol w:w="884"/>
        <w:gridCol w:w="899"/>
        <w:gridCol w:w="832"/>
        <w:gridCol w:w="7"/>
        <w:gridCol w:w="924"/>
        <w:gridCol w:w="896"/>
        <w:gridCol w:w="868"/>
        <w:gridCol w:w="924"/>
        <w:gridCol w:w="1056"/>
        <w:gridCol w:w="8"/>
        <w:tblGridChange w:id="95">
          <w:tblGrid>
            <w:gridCol w:w="1182"/>
            <w:gridCol w:w="1216"/>
            <w:gridCol w:w="966"/>
            <w:gridCol w:w="884"/>
            <w:gridCol w:w="899"/>
            <w:gridCol w:w="832"/>
            <w:gridCol w:w="7"/>
            <w:gridCol w:w="924"/>
            <w:gridCol w:w="896"/>
            <w:gridCol w:w="868"/>
            <w:gridCol w:w="854"/>
            <w:gridCol w:w="70"/>
            <w:gridCol w:w="1056"/>
            <w:gridCol w:w="8"/>
          </w:tblGrid>
        </w:tblGridChange>
      </w:tblGrid>
      <w:tr w:rsidR="00164980" w:rsidTr="00150EC1">
        <w:trPr>
          <w:gridAfter w:val="1"/>
          <w:wAfter w:w="8" w:type="dxa"/>
          <w:trHeight w:val="221"/>
          <w:jc w:val="center"/>
          <w:ins w:id="96" w:author="Suhwan Lim" w:date="2020-08-06T14:30:00Z"/>
        </w:trPr>
        <w:tc>
          <w:tcPr>
            <w:tcW w:w="2398" w:type="dxa"/>
            <w:gridSpan w:val="2"/>
            <w:tcBorders>
              <w:top w:val="single" w:sz="4" w:space="0" w:color="auto"/>
              <w:left w:val="single" w:sz="4" w:space="0" w:color="auto"/>
              <w:bottom w:val="single" w:sz="4" w:space="0" w:color="auto"/>
              <w:right w:val="single" w:sz="4" w:space="0" w:color="auto"/>
            </w:tcBorders>
            <w:hideMark/>
          </w:tcPr>
          <w:p w:rsidR="00164980" w:rsidRDefault="00164980">
            <w:pPr>
              <w:pStyle w:val="TAH"/>
              <w:rPr>
                <w:ins w:id="97" w:author="Suhwan Lim" w:date="2020-08-06T14:30:00Z"/>
                <w:rFonts w:cs="Arial"/>
                <w:lang w:eastAsia="ko-KR"/>
              </w:rPr>
            </w:pPr>
            <w:ins w:id="98" w:author="Suhwan Lim" w:date="2020-08-06T14:30:00Z">
              <w:r>
                <w:rPr>
                  <w:rFonts w:cs="Arial"/>
                  <w:lang w:eastAsia="ko-KR"/>
                </w:rPr>
                <w:t>Inter-band V2X reception</w:t>
              </w:r>
            </w:ins>
          </w:p>
        </w:tc>
        <w:tc>
          <w:tcPr>
            <w:tcW w:w="8256" w:type="dxa"/>
            <w:gridSpan w:val="10"/>
            <w:tcBorders>
              <w:top w:val="single" w:sz="4" w:space="0" w:color="auto"/>
              <w:left w:val="single" w:sz="4" w:space="0" w:color="auto"/>
              <w:bottom w:val="single" w:sz="4" w:space="0" w:color="auto"/>
              <w:right w:val="single" w:sz="4" w:space="0" w:color="auto"/>
            </w:tcBorders>
            <w:hideMark/>
          </w:tcPr>
          <w:p w:rsidR="00164980" w:rsidRDefault="00164980">
            <w:pPr>
              <w:pStyle w:val="TAH"/>
              <w:rPr>
                <w:ins w:id="99" w:author="Suhwan Lim" w:date="2020-08-06T14:30:00Z"/>
                <w:rFonts w:cs="Arial"/>
              </w:rPr>
            </w:pPr>
            <w:ins w:id="100" w:author="Suhwan Lim" w:date="2020-08-06T14:30:00Z">
              <w:r>
                <w:rPr>
                  <w:rFonts w:cs="Arial"/>
                </w:rPr>
                <w:t>Channel bandwidth</w:t>
              </w:r>
            </w:ins>
          </w:p>
        </w:tc>
      </w:tr>
      <w:tr w:rsidR="00150EC1" w:rsidTr="00150EC1">
        <w:trPr>
          <w:gridAfter w:val="1"/>
          <w:wAfter w:w="8" w:type="dxa"/>
          <w:trHeight w:val="364"/>
          <w:jc w:val="center"/>
          <w:ins w:id="101" w:author="Suhwan Lim" w:date="2020-08-06T14:30:00Z"/>
        </w:trPr>
        <w:tc>
          <w:tcPr>
            <w:tcW w:w="1182"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02" w:author="Suhwan Lim" w:date="2020-08-06T14:30:00Z"/>
                <w:rFonts w:cs="Arial"/>
              </w:rPr>
            </w:pPr>
            <w:ins w:id="103" w:author="Suhwan Lim" w:date="2020-08-06T14:30:00Z">
              <w:r>
                <w:rPr>
                  <w:rFonts w:cs="Arial"/>
                </w:rPr>
                <w:t>V2X Band</w:t>
              </w:r>
            </w:ins>
          </w:p>
        </w:tc>
        <w:tc>
          <w:tcPr>
            <w:tcW w:w="1216" w:type="dxa"/>
            <w:tcBorders>
              <w:top w:val="single" w:sz="4" w:space="0" w:color="auto"/>
              <w:left w:val="single" w:sz="4" w:space="0" w:color="auto"/>
              <w:bottom w:val="single" w:sz="4" w:space="0" w:color="auto"/>
              <w:right w:val="single" w:sz="4" w:space="0" w:color="auto"/>
            </w:tcBorders>
            <w:vAlign w:val="center"/>
            <w:hideMark/>
          </w:tcPr>
          <w:p w:rsidR="00164980" w:rsidRDefault="0087476B">
            <w:pPr>
              <w:pStyle w:val="TAH"/>
              <w:rPr>
                <w:ins w:id="104" w:author="Suhwan Lim" w:date="2020-08-06T14:30:00Z"/>
                <w:rFonts w:cs="Arial"/>
                <w:lang w:eastAsia="ko-KR"/>
              </w:rPr>
            </w:pPr>
            <w:ins w:id="105" w:author="Suhwan Lim" w:date="2020-08-06T14:30:00Z">
              <w:r>
                <w:rPr>
                  <w:rFonts w:cs="Arial"/>
                </w:rPr>
                <w:t>E-UTRA</w:t>
              </w:r>
              <w:r w:rsidR="00164980">
                <w:rPr>
                  <w:rFonts w:cs="Arial"/>
                </w:rPr>
                <w:t xml:space="preserve"> or NR V2X band (</w:t>
              </w:r>
              <w:proofErr w:type="spellStart"/>
              <w:r w:rsidR="00164980">
                <w:rPr>
                  <w:rFonts w:cs="Arial"/>
                </w:rPr>
                <w:t>Uu</w:t>
              </w:r>
              <w:proofErr w:type="spellEnd"/>
              <w:r w:rsidR="00164980">
                <w:rPr>
                  <w:rFonts w:cs="Arial"/>
                </w:rPr>
                <w:t>)</w:t>
              </w:r>
            </w:ins>
          </w:p>
        </w:tc>
        <w:tc>
          <w:tcPr>
            <w:tcW w:w="966" w:type="dxa"/>
            <w:tcBorders>
              <w:top w:val="single" w:sz="4" w:space="0" w:color="auto"/>
              <w:left w:val="single" w:sz="4" w:space="0" w:color="auto"/>
              <w:bottom w:val="single" w:sz="4" w:space="0" w:color="auto"/>
              <w:right w:val="single" w:sz="4" w:space="0" w:color="auto"/>
            </w:tcBorders>
            <w:vAlign w:val="center"/>
            <w:hideMark/>
          </w:tcPr>
          <w:p w:rsidR="00164980" w:rsidRDefault="0087476B">
            <w:pPr>
              <w:pStyle w:val="TAH"/>
              <w:rPr>
                <w:ins w:id="106" w:author="Suhwan Lim" w:date="2020-08-06T14:30:00Z"/>
                <w:rFonts w:cs="Arial"/>
                <w:lang w:eastAsia="ko-KR"/>
              </w:rPr>
            </w:pPr>
            <w:ins w:id="107" w:author="Suhwan Lim" w:date="2020-08-06T14:30:00Z">
              <w:r>
                <w:rPr>
                  <w:rFonts w:cs="Arial"/>
                  <w:lang w:eastAsia="ko-KR"/>
                </w:rPr>
                <w:t>E-UTRA</w:t>
              </w:r>
              <w:r w:rsidR="00164980">
                <w:rPr>
                  <w:rFonts w:cs="Arial"/>
                  <w:lang w:eastAsia="ko-KR"/>
                </w:rPr>
                <w:t xml:space="preserve"> or NR Band</w:t>
              </w:r>
            </w:ins>
          </w:p>
        </w:tc>
        <w:tc>
          <w:tcPr>
            <w:tcW w:w="884" w:type="dxa"/>
            <w:tcBorders>
              <w:top w:val="single" w:sz="4" w:space="0" w:color="auto"/>
              <w:left w:val="single" w:sz="4" w:space="0" w:color="auto"/>
              <w:bottom w:val="single" w:sz="4" w:space="0" w:color="auto"/>
              <w:right w:val="single" w:sz="4" w:space="0" w:color="auto"/>
            </w:tcBorders>
            <w:hideMark/>
          </w:tcPr>
          <w:p w:rsidR="00164980" w:rsidRDefault="00164980">
            <w:pPr>
              <w:pStyle w:val="TAH"/>
              <w:rPr>
                <w:ins w:id="108" w:author="Suhwan Lim" w:date="2020-08-06T14:30:00Z"/>
                <w:rFonts w:cs="Arial"/>
                <w:lang w:eastAsia="ko-KR"/>
              </w:rPr>
            </w:pPr>
            <w:ins w:id="109" w:author="Suhwan Lim" w:date="2020-08-06T14:30:00Z">
              <w:r>
                <w:rPr>
                  <w:rFonts w:cs="Arial"/>
                  <w:lang w:eastAsia="ko-KR"/>
                </w:rPr>
                <w:t>SCS (kHz)</w:t>
              </w:r>
            </w:ins>
          </w:p>
        </w:tc>
        <w:tc>
          <w:tcPr>
            <w:tcW w:w="899"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10" w:author="Suhwan Lim" w:date="2020-08-06T14:30:00Z"/>
                <w:rFonts w:eastAsia="MS Mincho" w:cs="Arial"/>
              </w:rPr>
            </w:pPr>
            <w:ins w:id="111" w:author="Suhwan Lim" w:date="2020-08-06T14:30:00Z">
              <w:r>
                <w:rPr>
                  <w:rFonts w:cs="Arial"/>
                </w:rPr>
                <w:t>5 MHz</w:t>
              </w:r>
              <w:r>
                <w:rPr>
                  <w:rFonts w:cs="Arial"/>
                </w:rPr>
                <w:br/>
                <w:t>(</w:t>
              </w:r>
              <w:proofErr w:type="spellStart"/>
              <w:r>
                <w:rPr>
                  <w:rFonts w:cs="Arial"/>
                </w:rPr>
                <w:t>dBm</w:t>
              </w:r>
              <w:proofErr w:type="spellEnd"/>
              <w:r>
                <w:rPr>
                  <w:rFonts w:cs="Arial"/>
                </w:rPr>
                <w:t>)</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12" w:author="Suhwan Lim" w:date="2020-08-06T14:30:00Z"/>
                <w:rFonts w:eastAsia="MS Mincho" w:cs="Arial"/>
              </w:rPr>
            </w:pPr>
            <w:ins w:id="113" w:author="Suhwan Lim" w:date="2020-08-06T14:30:00Z">
              <w:r>
                <w:rPr>
                  <w:rFonts w:cs="Arial"/>
                </w:rPr>
                <w:t>10 MHz</w:t>
              </w:r>
              <w:r>
                <w:rPr>
                  <w:rFonts w:cs="Arial"/>
                </w:rPr>
                <w:br/>
                <w:t>(</w:t>
              </w:r>
              <w:proofErr w:type="spellStart"/>
              <w:r>
                <w:rPr>
                  <w:rFonts w:cs="Arial"/>
                </w:rPr>
                <w:t>dBm</w:t>
              </w:r>
              <w:proofErr w:type="spellEnd"/>
              <w:r>
                <w:rPr>
                  <w:rFonts w:cs="Arial"/>
                </w:rPr>
                <w:t>)</w:t>
              </w:r>
            </w:ins>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14" w:author="Suhwan Lim" w:date="2020-08-06T14:30:00Z"/>
                <w:rFonts w:eastAsia="MS Mincho" w:cs="Arial"/>
              </w:rPr>
            </w:pPr>
            <w:ins w:id="115" w:author="Suhwan Lim" w:date="2020-08-06T14:30:00Z">
              <w:r>
                <w:rPr>
                  <w:rFonts w:cs="Arial"/>
                </w:rPr>
                <w:t>15 MHz</w:t>
              </w:r>
              <w:r>
                <w:rPr>
                  <w:rFonts w:cs="Arial"/>
                </w:rPr>
                <w:br/>
                <w:t>(</w:t>
              </w:r>
              <w:proofErr w:type="spellStart"/>
              <w:r>
                <w:rPr>
                  <w:rFonts w:cs="Arial"/>
                </w:rPr>
                <w:t>dBm</w:t>
              </w:r>
              <w:proofErr w:type="spellEnd"/>
              <w:r>
                <w:rPr>
                  <w:rFonts w:cs="Arial"/>
                </w:rPr>
                <w:t>)</w:t>
              </w:r>
            </w:ins>
          </w:p>
        </w:tc>
        <w:tc>
          <w:tcPr>
            <w:tcW w:w="89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16" w:author="Suhwan Lim" w:date="2020-08-06T14:30:00Z"/>
                <w:rFonts w:eastAsia="MS Mincho" w:cs="Arial"/>
              </w:rPr>
            </w:pPr>
            <w:ins w:id="117" w:author="Suhwan Lim" w:date="2020-08-06T14:30:00Z">
              <w:r>
                <w:rPr>
                  <w:rFonts w:cs="Arial"/>
                </w:rPr>
                <w:t>20 MHz</w:t>
              </w:r>
              <w:r>
                <w:rPr>
                  <w:rFonts w:cs="Arial"/>
                </w:rPr>
                <w:br/>
                <w:t>(</w:t>
              </w:r>
              <w:proofErr w:type="spellStart"/>
              <w:r>
                <w:rPr>
                  <w:rFonts w:cs="Arial"/>
                </w:rPr>
                <w:t>dBm</w:t>
              </w:r>
              <w:proofErr w:type="spellEnd"/>
              <w:r>
                <w:rPr>
                  <w:rFonts w:cs="Arial"/>
                </w:rPr>
                <w:t>)</w:t>
              </w:r>
            </w:ins>
          </w:p>
        </w:tc>
        <w:tc>
          <w:tcPr>
            <w:tcW w:w="868"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18" w:author="Suhwan Lim" w:date="2020-08-06T14:30:00Z"/>
                <w:rFonts w:eastAsia="SimSun" w:cs="Arial"/>
                <w:lang w:eastAsia="ko-KR"/>
              </w:rPr>
            </w:pPr>
            <w:ins w:id="119" w:author="Suhwan Lim" w:date="2020-08-06T14:30:00Z">
              <w:r>
                <w:rPr>
                  <w:rFonts w:cs="Arial"/>
                  <w:lang w:eastAsia="ko-KR"/>
                </w:rPr>
                <w:t>30 MHz (</w:t>
              </w:r>
              <w:proofErr w:type="spellStart"/>
              <w:r>
                <w:rPr>
                  <w:rFonts w:cs="Arial"/>
                  <w:lang w:eastAsia="ko-KR"/>
                </w:rPr>
                <w:t>dBm</w:t>
              </w:r>
              <w:proofErr w:type="spellEnd"/>
              <w:r>
                <w:rPr>
                  <w:rFonts w:cs="Arial"/>
                  <w:lang w:eastAsia="ko-KR"/>
                </w:rPr>
                <w:t>)</w:t>
              </w:r>
            </w:ins>
          </w:p>
        </w:tc>
        <w:tc>
          <w:tcPr>
            <w:tcW w:w="924"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20" w:author="Suhwan Lim" w:date="2020-08-06T14:30:00Z"/>
                <w:rFonts w:cs="Arial"/>
                <w:lang w:eastAsia="ko-KR"/>
              </w:rPr>
            </w:pPr>
            <w:ins w:id="121" w:author="Suhwan Lim" w:date="2020-08-06T14:30:00Z">
              <w:r>
                <w:rPr>
                  <w:rFonts w:cs="Arial"/>
                  <w:lang w:eastAsia="ko-KR"/>
                </w:rPr>
                <w:t>40 MHz (</w:t>
              </w:r>
              <w:proofErr w:type="spellStart"/>
              <w:r>
                <w:rPr>
                  <w:rFonts w:cs="Arial"/>
                  <w:lang w:eastAsia="ko-KR"/>
                </w:rPr>
                <w:t>dBm</w:t>
              </w:r>
              <w:proofErr w:type="spellEnd"/>
              <w:r>
                <w:rPr>
                  <w:rFonts w:cs="Arial"/>
                  <w:lang w:eastAsia="ko-KR"/>
                </w:rPr>
                <w:t>)</w:t>
              </w:r>
            </w:ins>
          </w:p>
        </w:tc>
        <w:tc>
          <w:tcPr>
            <w:tcW w:w="105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22" w:author="Suhwan Lim" w:date="2020-08-06T14:30:00Z"/>
                <w:rFonts w:eastAsia="MS Mincho" w:cs="Arial"/>
              </w:rPr>
            </w:pPr>
            <w:ins w:id="123" w:author="Suhwan Lim" w:date="2020-08-06T14:30:00Z">
              <w:r>
                <w:rPr>
                  <w:rFonts w:cs="Arial"/>
                </w:rPr>
                <w:t>Duplex Mode</w:t>
              </w:r>
            </w:ins>
          </w:p>
        </w:tc>
      </w:tr>
      <w:tr w:rsidR="00150EC1" w:rsidTr="00150EC1">
        <w:trPr>
          <w:gridAfter w:val="1"/>
          <w:wAfter w:w="8" w:type="dxa"/>
          <w:trHeight w:val="227"/>
          <w:jc w:val="center"/>
          <w:ins w:id="124" w:author="Suhwan Lim" w:date="2020-08-06T14:30:00Z"/>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25" w:author="Suhwan Lim" w:date="2020-08-06T14:30:00Z"/>
                <w:rFonts w:eastAsia="SimSun" w:cs="Arial"/>
                <w:b w:val="0"/>
                <w:lang w:eastAsia="ko-KR"/>
              </w:rPr>
            </w:pPr>
            <w:ins w:id="126" w:author="Suhwan Lim" w:date="2020-08-06T14:30:00Z">
              <w:r>
                <w:rPr>
                  <w:rFonts w:cs="Arial"/>
                  <w:b w:val="0"/>
                  <w:lang w:eastAsia="ko-KR"/>
                </w:rPr>
                <w:t>n38</w:t>
              </w:r>
            </w:ins>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27" w:author="Suhwan Lim" w:date="2020-08-06T14:30:00Z"/>
                <w:rFonts w:cs="Arial"/>
                <w:b w:val="0"/>
                <w:lang w:eastAsia="ko-KR"/>
              </w:rPr>
            </w:pPr>
            <w:ins w:id="128" w:author="Suhwan Lim" w:date="2020-08-06T14:30:00Z">
              <w:r>
                <w:rPr>
                  <w:rFonts w:cs="Arial"/>
                  <w:b w:val="0"/>
                  <w:lang w:eastAsia="ko-KR"/>
                </w:rPr>
                <w:t>20</w:t>
              </w:r>
            </w:ins>
          </w:p>
        </w:tc>
        <w:tc>
          <w:tcPr>
            <w:tcW w:w="96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29" w:author="Suhwan Lim" w:date="2020-08-06T14:30:00Z"/>
                <w:rFonts w:cs="Arial"/>
                <w:b w:val="0"/>
                <w:lang w:eastAsia="ko-KR"/>
              </w:rPr>
            </w:pPr>
            <w:ins w:id="130" w:author="Suhwan Lim" w:date="2020-08-06T14:30:00Z">
              <w:r>
                <w:rPr>
                  <w:rFonts w:cs="Arial"/>
                  <w:b w:val="0"/>
                  <w:lang w:eastAsia="ko-KR"/>
                </w:rPr>
                <w:t>20</w:t>
              </w:r>
            </w:ins>
          </w:p>
        </w:tc>
        <w:tc>
          <w:tcPr>
            <w:tcW w:w="884" w:type="dxa"/>
            <w:tcBorders>
              <w:top w:val="single" w:sz="4" w:space="0" w:color="auto"/>
              <w:left w:val="single" w:sz="4" w:space="0" w:color="auto"/>
              <w:bottom w:val="single" w:sz="4" w:space="0" w:color="auto"/>
              <w:right w:val="single" w:sz="4" w:space="0" w:color="auto"/>
            </w:tcBorders>
            <w:hideMark/>
          </w:tcPr>
          <w:p w:rsidR="00164980" w:rsidRDefault="00164980">
            <w:pPr>
              <w:pStyle w:val="TAH"/>
              <w:rPr>
                <w:ins w:id="131" w:author="Suhwan Lim" w:date="2020-08-06T14:30:00Z"/>
                <w:rFonts w:cs="Arial"/>
                <w:b w:val="0"/>
                <w:lang w:eastAsia="ko-KR"/>
              </w:rPr>
            </w:pPr>
            <w:ins w:id="132" w:author="Suhwan Lim" w:date="2020-08-06T14:30:00Z">
              <w:r>
                <w:rPr>
                  <w:rFonts w:cs="Arial"/>
                  <w:b w:val="0"/>
                  <w:lang w:eastAsia="ko-KR"/>
                </w:rPr>
                <w:t>15</w:t>
              </w:r>
            </w:ins>
          </w:p>
        </w:tc>
        <w:tc>
          <w:tcPr>
            <w:tcW w:w="899"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33" w:author="Suhwan Lim" w:date="2020-08-06T14:30:00Z"/>
                <w:rFonts w:cs="Arial"/>
                <w:b w:val="0"/>
                <w:lang w:eastAsia="ko-KR"/>
              </w:rPr>
            </w:pPr>
            <w:ins w:id="134" w:author="Suhwan Lim" w:date="2020-08-06T14:30:00Z">
              <w:r>
                <w:rPr>
                  <w:rFonts w:cs="Arial"/>
                  <w:b w:val="0"/>
                  <w:lang w:eastAsia="ko-KR"/>
                </w:rPr>
                <w:t>-97</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35" w:author="Suhwan Lim" w:date="2020-08-06T14:30:00Z"/>
                <w:rFonts w:cs="Arial"/>
                <w:b w:val="0"/>
                <w:lang w:eastAsia="ko-KR"/>
              </w:rPr>
            </w:pPr>
            <w:ins w:id="136" w:author="Suhwan Lim" w:date="2020-08-06T14:30:00Z">
              <w:r>
                <w:rPr>
                  <w:rFonts w:cs="Arial"/>
                  <w:b w:val="0"/>
                  <w:lang w:eastAsia="ko-KR"/>
                </w:rPr>
                <w:t>-94</w:t>
              </w:r>
            </w:ins>
          </w:p>
        </w:tc>
        <w:tc>
          <w:tcPr>
            <w:tcW w:w="931" w:type="dxa"/>
            <w:gridSpan w:val="2"/>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37" w:author="Suhwan Lim" w:date="2020-08-06T14:30:00Z"/>
                <w:rFonts w:cs="Arial"/>
                <w:b w:val="0"/>
                <w:lang w:eastAsia="ko-KR"/>
              </w:rPr>
            </w:pPr>
            <w:ins w:id="138" w:author="Suhwan Lim" w:date="2020-08-06T14:30:00Z">
              <w:r>
                <w:rPr>
                  <w:rFonts w:cs="Arial"/>
                  <w:b w:val="0"/>
                  <w:lang w:eastAsia="ko-KR"/>
                </w:rPr>
                <w:t>-91.2</w:t>
              </w:r>
            </w:ins>
          </w:p>
        </w:tc>
        <w:tc>
          <w:tcPr>
            <w:tcW w:w="89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39" w:author="Suhwan Lim" w:date="2020-08-06T14:30:00Z"/>
                <w:rFonts w:cs="Arial"/>
                <w:b w:val="0"/>
                <w:lang w:eastAsia="ko-KR"/>
              </w:rPr>
            </w:pPr>
            <w:ins w:id="140" w:author="Suhwan Lim" w:date="2020-08-06T14:30:00Z">
              <w:r>
                <w:rPr>
                  <w:rFonts w:cs="Arial"/>
                  <w:b w:val="0"/>
                  <w:lang w:eastAsia="ko-KR"/>
                </w:rPr>
                <w:t>-90</w:t>
              </w:r>
            </w:ins>
          </w:p>
        </w:tc>
        <w:tc>
          <w:tcPr>
            <w:tcW w:w="868" w:type="dxa"/>
            <w:tcBorders>
              <w:top w:val="single" w:sz="4" w:space="0" w:color="auto"/>
              <w:left w:val="single" w:sz="4" w:space="0" w:color="auto"/>
              <w:bottom w:val="single" w:sz="4" w:space="0" w:color="auto"/>
              <w:right w:val="single" w:sz="4" w:space="0" w:color="auto"/>
            </w:tcBorders>
          </w:tcPr>
          <w:p w:rsidR="00164980" w:rsidRDefault="00164980">
            <w:pPr>
              <w:pStyle w:val="TAH"/>
              <w:rPr>
                <w:ins w:id="141" w:author="Suhwan Lim" w:date="2020-08-06T14:30:00Z"/>
                <w:rFonts w:cs="Arial"/>
                <w:b w:val="0"/>
              </w:rPr>
            </w:pPr>
          </w:p>
        </w:tc>
        <w:tc>
          <w:tcPr>
            <w:tcW w:w="924" w:type="dxa"/>
            <w:tcBorders>
              <w:top w:val="single" w:sz="4" w:space="0" w:color="auto"/>
              <w:left w:val="single" w:sz="4" w:space="0" w:color="auto"/>
              <w:bottom w:val="single" w:sz="4" w:space="0" w:color="auto"/>
              <w:right w:val="single" w:sz="4" w:space="0" w:color="auto"/>
            </w:tcBorders>
          </w:tcPr>
          <w:p w:rsidR="00164980" w:rsidRDefault="00164980">
            <w:pPr>
              <w:pStyle w:val="TAH"/>
              <w:rPr>
                <w:ins w:id="142" w:author="Suhwan Lim" w:date="2020-08-06T14:30:00Z"/>
                <w:rFonts w:cs="Arial"/>
                <w:b w:val="0"/>
                <w:lang w:eastAsia="ko-KR"/>
              </w:rPr>
            </w:pPr>
          </w:p>
        </w:tc>
        <w:tc>
          <w:tcPr>
            <w:tcW w:w="105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43" w:author="Suhwan Lim" w:date="2020-08-06T14:30:00Z"/>
                <w:rFonts w:cs="Arial"/>
                <w:b w:val="0"/>
                <w:lang w:eastAsia="ko-KR"/>
              </w:rPr>
            </w:pPr>
            <w:ins w:id="144" w:author="Suhwan Lim" w:date="2020-08-06T14:30:00Z">
              <w:r>
                <w:rPr>
                  <w:rFonts w:cs="Arial"/>
                  <w:b w:val="0"/>
                  <w:lang w:eastAsia="ko-KR"/>
                </w:rPr>
                <w:t>FDD</w:t>
              </w:r>
            </w:ins>
          </w:p>
        </w:tc>
      </w:tr>
      <w:tr w:rsidR="00150EC1" w:rsidTr="00150EC1">
        <w:trPr>
          <w:gridAfter w:val="1"/>
          <w:wAfter w:w="8" w:type="dxa"/>
          <w:trHeight w:val="263"/>
          <w:jc w:val="center"/>
          <w:ins w:id="145" w:author="Suhwan Lim" w:date="2020-08-06T14:30:00Z"/>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46" w:author="Suhwan Lim" w:date="2020-08-06T14:30:00Z"/>
                <w:rFonts w:cs="Arial"/>
                <w:sz w:val="18"/>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47" w:author="Suhwan Lim" w:date="2020-08-06T14:30:00Z"/>
                <w:rFonts w:cs="Arial"/>
                <w:sz w:val="18"/>
                <w:lang w:eastAsia="ko-KR"/>
              </w:rPr>
            </w:pP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48" w:author="Suhwan Lim" w:date="2020-08-06T14:30:00Z"/>
                <w:rFonts w:cs="Arial"/>
                <w:b w:val="0"/>
                <w:lang w:eastAsia="ko-KR"/>
              </w:rPr>
            </w:pPr>
            <w:ins w:id="149" w:author="Suhwan Lim" w:date="2020-08-06T14:30:00Z">
              <w:r>
                <w:rPr>
                  <w:rFonts w:cs="Arial"/>
                  <w:b w:val="0"/>
                  <w:lang w:eastAsia="ko-KR"/>
                </w:rPr>
                <w:t>n38</w:t>
              </w:r>
            </w:ins>
          </w:p>
        </w:tc>
        <w:tc>
          <w:tcPr>
            <w:tcW w:w="884" w:type="dxa"/>
            <w:tcBorders>
              <w:top w:val="single" w:sz="4" w:space="0" w:color="auto"/>
              <w:left w:val="single" w:sz="4" w:space="0" w:color="auto"/>
              <w:bottom w:val="single" w:sz="4" w:space="0" w:color="auto"/>
              <w:right w:val="single" w:sz="4" w:space="0" w:color="auto"/>
            </w:tcBorders>
            <w:hideMark/>
          </w:tcPr>
          <w:p w:rsidR="00164980" w:rsidRDefault="00164980">
            <w:pPr>
              <w:pStyle w:val="TAH"/>
              <w:rPr>
                <w:ins w:id="150" w:author="Suhwan Lim" w:date="2020-08-06T14:30:00Z"/>
                <w:rFonts w:cs="Arial"/>
                <w:b w:val="0"/>
                <w:lang w:eastAsia="ko-KR"/>
              </w:rPr>
            </w:pPr>
            <w:ins w:id="151" w:author="Suhwan Lim" w:date="2020-08-06T14:30:00Z">
              <w:r>
                <w:rPr>
                  <w:rFonts w:cs="Arial"/>
                  <w:b w:val="0"/>
                  <w:lang w:eastAsia="ko-KR"/>
                </w:rPr>
                <w:t>15</w:t>
              </w:r>
            </w:ins>
          </w:p>
        </w:tc>
        <w:tc>
          <w:tcPr>
            <w:tcW w:w="899" w:type="dxa"/>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52" w:author="Suhwan Lim" w:date="2020-08-06T14:30:00Z"/>
                <w:rFonts w:cs="Arial"/>
                <w:b w:val="0"/>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53" w:author="Suhwan Lim" w:date="2020-08-06T14:30:00Z"/>
                <w:rFonts w:cs="Arial"/>
                <w:b w:val="0"/>
                <w:lang w:eastAsia="ko-KR"/>
              </w:rPr>
            </w:pPr>
            <w:ins w:id="154" w:author="Suhwan Lim" w:date="2020-08-06T14:30:00Z">
              <w:r>
                <w:rPr>
                  <w:rFonts w:cs="Arial"/>
                  <w:b w:val="0"/>
                  <w:szCs w:val="18"/>
                  <w:lang w:eastAsia="ko-KR"/>
                </w:rPr>
                <w:t>-9</w:t>
              </w:r>
              <w:r w:rsidR="008E1BCC">
                <w:rPr>
                  <w:rFonts w:cs="Arial"/>
                  <w:b w:val="0"/>
                  <w:szCs w:val="18"/>
                  <w:lang w:eastAsia="ko-KR"/>
                </w:rPr>
                <w:t>7</w:t>
              </w:r>
              <w:r>
                <w:rPr>
                  <w:rFonts w:cs="Arial"/>
                  <w:b w:val="0"/>
                  <w:szCs w:val="18"/>
                  <w:lang w:eastAsia="ko-KR"/>
                </w:rPr>
                <w:t>.</w:t>
              </w:r>
              <w:r w:rsidR="008E1BCC">
                <w:rPr>
                  <w:rFonts w:cs="Arial"/>
                  <w:b w:val="0"/>
                  <w:szCs w:val="18"/>
                  <w:lang w:eastAsia="ko-KR"/>
                </w:rPr>
                <w:t>0</w:t>
              </w:r>
            </w:ins>
          </w:p>
        </w:tc>
        <w:tc>
          <w:tcPr>
            <w:tcW w:w="931" w:type="dxa"/>
            <w:gridSpan w:val="2"/>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55" w:author="Suhwan Lim" w:date="2020-08-06T14:30:00Z"/>
                <w:rFonts w:cs="Arial"/>
                <w:b w:val="0"/>
                <w:lang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56" w:author="Suhwan Lim" w:date="2020-08-06T14:30:00Z"/>
                <w:rFonts w:cs="Arial"/>
                <w:b w:val="0"/>
                <w:lang w:eastAsia="ko-KR"/>
              </w:rPr>
            </w:pPr>
            <w:ins w:id="157" w:author="Suhwan Lim" w:date="2020-08-06T14:30:00Z">
              <w:r>
                <w:rPr>
                  <w:rFonts w:cs="Arial"/>
                  <w:b w:val="0"/>
                  <w:szCs w:val="18"/>
                  <w:lang w:eastAsia="ko-KR"/>
                </w:rPr>
                <w:t>-93.</w:t>
              </w:r>
              <w:r w:rsidR="008E1BCC">
                <w:rPr>
                  <w:rFonts w:cs="Arial"/>
                  <w:b w:val="0"/>
                  <w:szCs w:val="18"/>
                  <w:lang w:eastAsia="ko-KR"/>
                </w:rPr>
                <w:t>7</w:t>
              </w:r>
            </w:ins>
          </w:p>
        </w:tc>
        <w:tc>
          <w:tcPr>
            <w:tcW w:w="868"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58" w:author="Suhwan Lim" w:date="2020-08-06T14:30:00Z"/>
                <w:rFonts w:cs="Arial"/>
                <w:b w:val="0"/>
                <w:lang w:eastAsia="ko-KR"/>
              </w:rPr>
            </w:pPr>
            <w:ins w:id="159" w:author="Suhwan Lim" w:date="2020-08-06T14:30:00Z">
              <w:r>
                <w:rPr>
                  <w:rFonts w:cs="Arial"/>
                  <w:b w:val="0"/>
                  <w:lang w:eastAsia="ko-KR"/>
                </w:rPr>
                <w:t>-91.9</w:t>
              </w:r>
            </w:ins>
          </w:p>
        </w:tc>
        <w:tc>
          <w:tcPr>
            <w:tcW w:w="924"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60" w:author="Suhwan Lim" w:date="2020-08-06T14:30:00Z"/>
                <w:rFonts w:eastAsia="SimSun" w:cs="Arial"/>
                <w:b w:val="0"/>
                <w:lang w:eastAsia="ko-KR"/>
              </w:rPr>
            </w:pPr>
            <w:ins w:id="161" w:author="Suhwan Lim" w:date="2020-08-06T14:30:00Z">
              <w:r>
                <w:rPr>
                  <w:rFonts w:cs="Arial"/>
                  <w:b w:val="0"/>
                  <w:szCs w:val="18"/>
                  <w:lang w:eastAsia="ko-KR"/>
                </w:rPr>
                <w:t>-90.6</w:t>
              </w:r>
            </w:ins>
          </w:p>
        </w:tc>
        <w:tc>
          <w:tcPr>
            <w:tcW w:w="1056" w:type="dxa"/>
            <w:vMerge w:val="restart"/>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62" w:author="Suhwan Lim" w:date="2020-08-06T14:30:00Z"/>
                <w:rFonts w:cs="Arial"/>
                <w:b w:val="0"/>
                <w:lang w:eastAsia="ko-KR"/>
              </w:rPr>
            </w:pPr>
            <w:ins w:id="163" w:author="Suhwan Lim" w:date="2020-08-06T14:30:00Z">
              <w:r>
                <w:rPr>
                  <w:rFonts w:cs="Arial"/>
                  <w:b w:val="0"/>
                  <w:lang w:eastAsia="ko-KR"/>
                </w:rPr>
                <w:t>HD</w:t>
              </w:r>
            </w:ins>
          </w:p>
        </w:tc>
      </w:tr>
      <w:tr w:rsidR="00150EC1" w:rsidTr="00150EC1">
        <w:trPr>
          <w:gridAfter w:val="1"/>
          <w:wAfter w:w="8" w:type="dxa"/>
          <w:trHeight w:val="263"/>
          <w:jc w:val="center"/>
          <w:ins w:id="164" w:author="Suhwan Lim" w:date="2020-08-06T14:30:00Z"/>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65" w:author="Suhwan Lim" w:date="2020-08-06T14:30:00Z"/>
                <w:rFonts w:cs="Arial"/>
                <w:sz w:val="18"/>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66" w:author="Suhwan Lim" w:date="2020-08-06T14:30:00Z"/>
                <w:rFonts w:cs="Arial"/>
                <w:sz w:val="18"/>
                <w:lang w:eastAsia="ko-KR"/>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67" w:author="Suhwan Lim" w:date="2020-08-06T14:30:00Z"/>
                <w:rFonts w:cs="Arial"/>
                <w:sz w:val="18"/>
                <w:lang w:eastAsia="ko-KR"/>
              </w:rPr>
            </w:pPr>
          </w:p>
        </w:tc>
        <w:tc>
          <w:tcPr>
            <w:tcW w:w="884" w:type="dxa"/>
            <w:tcBorders>
              <w:top w:val="single" w:sz="4" w:space="0" w:color="auto"/>
              <w:left w:val="single" w:sz="4" w:space="0" w:color="auto"/>
              <w:bottom w:val="single" w:sz="4" w:space="0" w:color="auto"/>
              <w:right w:val="single" w:sz="4" w:space="0" w:color="auto"/>
            </w:tcBorders>
            <w:hideMark/>
          </w:tcPr>
          <w:p w:rsidR="00164980" w:rsidRDefault="00164980">
            <w:pPr>
              <w:pStyle w:val="TAH"/>
              <w:rPr>
                <w:ins w:id="168" w:author="Suhwan Lim" w:date="2020-08-06T14:30:00Z"/>
                <w:rFonts w:cs="Arial"/>
                <w:b w:val="0"/>
                <w:lang w:eastAsia="ko-KR"/>
              </w:rPr>
            </w:pPr>
            <w:ins w:id="169" w:author="Suhwan Lim" w:date="2020-08-06T14:30:00Z">
              <w:r>
                <w:rPr>
                  <w:rFonts w:cs="Arial"/>
                  <w:b w:val="0"/>
                  <w:lang w:eastAsia="ko-KR"/>
                </w:rPr>
                <w:t>30</w:t>
              </w:r>
            </w:ins>
          </w:p>
        </w:tc>
        <w:tc>
          <w:tcPr>
            <w:tcW w:w="899" w:type="dxa"/>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70" w:author="Suhwan Lim" w:date="2020-08-06T14:30:00Z"/>
                <w:rFonts w:cs="Arial"/>
                <w:b w:val="0"/>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71" w:author="Suhwan Lim" w:date="2020-08-06T14:30:00Z"/>
                <w:rFonts w:cs="Arial"/>
                <w:b w:val="0"/>
                <w:lang w:eastAsia="ko-KR"/>
              </w:rPr>
            </w:pPr>
            <w:ins w:id="172" w:author="Suhwan Lim" w:date="2020-08-06T14:30:00Z">
              <w:r>
                <w:rPr>
                  <w:rFonts w:cs="Arial"/>
                  <w:b w:val="0"/>
                  <w:szCs w:val="18"/>
                  <w:lang w:eastAsia="ko-KR"/>
                </w:rPr>
                <w:t>-97.1</w:t>
              </w:r>
            </w:ins>
          </w:p>
        </w:tc>
        <w:tc>
          <w:tcPr>
            <w:tcW w:w="931" w:type="dxa"/>
            <w:gridSpan w:val="2"/>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73" w:author="Suhwan Lim" w:date="2020-08-06T14:30:00Z"/>
                <w:rFonts w:cs="Arial"/>
                <w:b w:val="0"/>
                <w:lang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rsidR="00164980" w:rsidRDefault="00164980" w:rsidP="008E1BCC">
            <w:pPr>
              <w:pStyle w:val="TAH"/>
              <w:rPr>
                <w:ins w:id="174" w:author="Suhwan Lim" w:date="2020-08-06T14:30:00Z"/>
                <w:rFonts w:cs="Arial"/>
                <w:b w:val="0"/>
                <w:lang w:eastAsia="ko-KR"/>
              </w:rPr>
            </w:pPr>
            <w:ins w:id="175" w:author="Suhwan Lim" w:date="2020-08-06T14:30:00Z">
              <w:r>
                <w:rPr>
                  <w:rFonts w:cs="Arial"/>
                  <w:b w:val="0"/>
                  <w:szCs w:val="18"/>
                  <w:lang w:eastAsia="ko-KR"/>
                </w:rPr>
                <w:t>-9</w:t>
              </w:r>
            </w:ins>
            <w:ins w:id="176" w:author="Suhwan Lim" w:date="2020-08-06T15:23:00Z">
              <w:r w:rsidR="008E1BCC">
                <w:rPr>
                  <w:rFonts w:cs="Arial"/>
                  <w:b w:val="0"/>
                  <w:szCs w:val="18"/>
                  <w:lang w:eastAsia="ko-KR"/>
                </w:rPr>
                <w:t>3</w:t>
              </w:r>
            </w:ins>
            <w:ins w:id="177" w:author="Suhwan Lim" w:date="2020-08-06T14:30:00Z">
              <w:r>
                <w:rPr>
                  <w:rFonts w:cs="Arial"/>
                  <w:b w:val="0"/>
                  <w:szCs w:val="18"/>
                  <w:lang w:eastAsia="ko-KR"/>
                </w:rPr>
                <w:t>.</w:t>
              </w:r>
              <w:r w:rsidR="008E1BCC">
                <w:rPr>
                  <w:rFonts w:cs="Arial"/>
                  <w:b w:val="0"/>
                  <w:szCs w:val="18"/>
                  <w:lang w:eastAsia="ko-KR"/>
                </w:rPr>
                <w:t>9</w:t>
              </w:r>
            </w:ins>
          </w:p>
        </w:tc>
        <w:tc>
          <w:tcPr>
            <w:tcW w:w="868"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78" w:author="Suhwan Lim" w:date="2020-08-06T14:30:00Z"/>
                <w:rFonts w:cs="Arial"/>
                <w:b w:val="0"/>
                <w:lang w:eastAsia="ko-KR"/>
              </w:rPr>
            </w:pPr>
            <w:ins w:id="179" w:author="Suhwan Lim" w:date="2020-08-06T14:30:00Z">
              <w:r>
                <w:rPr>
                  <w:rFonts w:cs="Arial"/>
                  <w:b w:val="0"/>
                  <w:lang w:eastAsia="ko-KR"/>
                </w:rPr>
                <w:t>-92.</w:t>
              </w:r>
              <w:r w:rsidR="008E1BCC">
                <w:rPr>
                  <w:rFonts w:cs="Arial"/>
                  <w:b w:val="0"/>
                  <w:lang w:eastAsia="ko-KR"/>
                </w:rPr>
                <w:t>2</w:t>
              </w:r>
            </w:ins>
          </w:p>
        </w:tc>
        <w:tc>
          <w:tcPr>
            <w:tcW w:w="924"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80" w:author="Suhwan Lim" w:date="2020-08-06T14:30:00Z"/>
                <w:rFonts w:eastAsia="SimSun" w:cs="Arial"/>
                <w:b w:val="0"/>
                <w:lang w:eastAsia="ko-KR"/>
              </w:rPr>
            </w:pPr>
            <w:ins w:id="181" w:author="Suhwan Lim" w:date="2020-08-06T14:30:00Z">
              <w:r>
                <w:rPr>
                  <w:rFonts w:cs="Arial"/>
                  <w:b w:val="0"/>
                  <w:szCs w:val="18"/>
                  <w:lang w:eastAsia="ko-KR"/>
                </w:rPr>
                <w:t>-90.7</w:t>
              </w:r>
            </w:ins>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82" w:author="Suhwan Lim" w:date="2020-08-06T14:30:00Z"/>
                <w:rFonts w:cs="Arial"/>
                <w:sz w:val="18"/>
                <w:lang w:eastAsia="ko-KR"/>
              </w:rPr>
            </w:pPr>
          </w:p>
        </w:tc>
      </w:tr>
      <w:tr w:rsidR="00150EC1" w:rsidTr="00150EC1">
        <w:trPr>
          <w:gridAfter w:val="1"/>
          <w:wAfter w:w="8" w:type="dxa"/>
          <w:trHeight w:val="242"/>
          <w:jc w:val="center"/>
          <w:ins w:id="183" w:author="Suhwan Lim" w:date="2020-08-06T14:30:00Z"/>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84" w:author="Suhwan Lim" w:date="2020-08-06T14:30:00Z"/>
                <w:rFonts w:cs="Arial"/>
                <w:sz w:val="18"/>
                <w:lang w:eastAsia="ko-KR"/>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85" w:author="Suhwan Lim" w:date="2020-08-06T14:30:00Z"/>
                <w:rFonts w:cs="Arial"/>
                <w:sz w:val="18"/>
                <w:lang w:eastAsia="ko-KR"/>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86" w:author="Suhwan Lim" w:date="2020-08-06T14:30:00Z"/>
                <w:rFonts w:cs="Arial"/>
                <w:sz w:val="18"/>
                <w:lang w:eastAsia="ko-KR"/>
              </w:rPr>
            </w:pPr>
          </w:p>
        </w:tc>
        <w:tc>
          <w:tcPr>
            <w:tcW w:w="884" w:type="dxa"/>
            <w:tcBorders>
              <w:top w:val="single" w:sz="4" w:space="0" w:color="auto"/>
              <w:left w:val="single" w:sz="4" w:space="0" w:color="auto"/>
              <w:bottom w:val="single" w:sz="4" w:space="0" w:color="auto"/>
              <w:right w:val="single" w:sz="4" w:space="0" w:color="auto"/>
            </w:tcBorders>
            <w:hideMark/>
          </w:tcPr>
          <w:p w:rsidR="00164980" w:rsidRDefault="00164980">
            <w:pPr>
              <w:pStyle w:val="TAH"/>
              <w:rPr>
                <w:ins w:id="187" w:author="Suhwan Lim" w:date="2020-08-06T14:30:00Z"/>
                <w:rFonts w:cs="Arial"/>
                <w:b w:val="0"/>
                <w:lang w:eastAsia="ko-KR"/>
              </w:rPr>
            </w:pPr>
            <w:ins w:id="188" w:author="Suhwan Lim" w:date="2020-08-06T14:30:00Z">
              <w:r>
                <w:rPr>
                  <w:rFonts w:cs="Arial"/>
                  <w:b w:val="0"/>
                  <w:lang w:eastAsia="ko-KR"/>
                </w:rPr>
                <w:t>60</w:t>
              </w:r>
            </w:ins>
          </w:p>
        </w:tc>
        <w:tc>
          <w:tcPr>
            <w:tcW w:w="899" w:type="dxa"/>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89" w:author="Suhwan Lim" w:date="2020-08-06T14:30:00Z"/>
                <w:rFonts w:cs="Arial"/>
                <w:b w:val="0"/>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90" w:author="Suhwan Lim" w:date="2020-08-06T14:30:00Z"/>
                <w:rFonts w:cs="Arial"/>
                <w:b w:val="0"/>
              </w:rPr>
            </w:pPr>
            <w:ins w:id="191" w:author="Suhwan Lim" w:date="2020-08-06T14:30:00Z">
              <w:r>
                <w:rPr>
                  <w:rFonts w:cs="Arial"/>
                  <w:b w:val="0"/>
                  <w:szCs w:val="18"/>
                  <w:lang w:eastAsia="ko-KR"/>
                </w:rPr>
                <w:t>-97.</w:t>
              </w:r>
              <w:r w:rsidR="008E1BCC">
                <w:rPr>
                  <w:rFonts w:cs="Arial"/>
                  <w:b w:val="0"/>
                  <w:szCs w:val="18"/>
                  <w:lang w:eastAsia="ko-KR"/>
                </w:rPr>
                <w:t>9</w:t>
              </w:r>
            </w:ins>
          </w:p>
        </w:tc>
        <w:tc>
          <w:tcPr>
            <w:tcW w:w="931" w:type="dxa"/>
            <w:gridSpan w:val="2"/>
            <w:tcBorders>
              <w:top w:val="single" w:sz="4" w:space="0" w:color="auto"/>
              <w:left w:val="single" w:sz="4" w:space="0" w:color="auto"/>
              <w:bottom w:val="single" w:sz="4" w:space="0" w:color="auto"/>
              <w:right w:val="single" w:sz="4" w:space="0" w:color="auto"/>
            </w:tcBorders>
            <w:vAlign w:val="center"/>
          </w:tcPr>
          <w:p w:rsidR="00164980" w:rsidRDefault="00164980">
            <w:pPr>
              <w:pStyle w:val="TAH"/>
              <w:rPr>
                <w:ins w:id="192" w:author="Suhwan Lim" w:date="2020-08-06T14:30:00Z"/>
                <w:rFonts w:cs="Arial"/>
                <w:b w:val="0"/>
              </w:rPr>
            </w:pPr>
          </w:p>
        </w:tc>
        <w:tc>
          <w:tcPr>
            <w:tcW w:w="896"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93" w:author="Suhwan Lim" w:date="2020-08-06T14:30:00Z"/>
                <w:rFonts w:cs="Arial"/>
                <w:b w:val="0"/>
                <w:lang w:eastAsia="ko-KR"/>
              </w:rPr>
            </w:pPr>
            <w:ins w:id="194" w:author="Suhwan Lim" w:date="2020-08-06T14:30:00Z">
              <w:r>
                <w:rPr>
                  <w:rFonts w:cs="Arial"/>
                  <w:b w:val="0"/>
                  <w:szCs w:val="18"/>
                  <w:lang w:eastAsia="ko-KR"/>
                </w:rPr>
                <w:t>-94.</w:t>
              </w:r>
              <w:r w:rsidR="008E1BCC">
                <w:rPr>
                  <w:rFonts w:cs="Arial"/>
                  <w:b w:val="0"/>
                  <w:szCs w:val="18"/>
                  <w:lang w:eastAsia="ko-KR"/>
                </w:rPr>
                <w:t>1</w:t>
              </w:r>
            </w:ins>
          </w:p>
        </w:tc>
        <w:tc>
          <w:tcPr>
            <w:tcW w:w="868"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95" w:author="Suhwan Lim" w:date="2020-08-06T14:30:00Z"/>
                <w:rFonts w:cs="Arial"/>
                <w:b w:val="0"/>
                <w:lang w:eastAsia="ko-KR"/>
              </w:rPr>
            </w:pPr>
            <w:ins w:id="196" w:author="Suhwan Lim" w:date="2020-08-06T14:30:00Z">
              <w:r>
                <w:rPr>
                  <w:rFonts w:cs="Arial"/>
                  <w:b w:val="0"/>
                  <w:lang w:eastAsia="ko-KR"/>
                </w:rPr>
                <w:t>-92.</w:t>
              </w:r>
              <w:r w:rsidR="008E1BCC">
                <w:rPr>
                  <w:rFonts w:cs="Arial"/>
                  <w:b w:val="0"/>
                  <w:lang w:eastAsia="ko-KR"/>
                </w:rPr>
                <w:t>4</w:t>
              </w:r>
            </w:ins>
          </w:p>
        </w:tc>
        <w:tc>
          <w:tcPr>
            <w:tcW w:w="924"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197" w:author="Suhwan Lim" w:date="2020-08-06T14:30:00Z"/>
                <w:rFonts w:eastAsia="SimSun" w:cs="Arial"/>
                <w:b w:val="0"/>
                <w:lang w:eastAsia="ko-KR"/>
              </w:rPr>
            </w:pPr>
            <w:ins w:id="198" w:author="Suhwan Lim" w:date="2020-08-06T14:30:00Z">
              <w:r>
                <w:rPr>
                  <w:rFonts w:cs="Arial"/>
                  <w:b w:val="0"/>
                  <w:szCs w:val="18"/>
                  <w:lang w:eastAsia="ko-KR"/>
                </w:rPr>
                <w:t>-90.9</w:t>
              </w:r>
            </w:ins>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164980" w:rsidRDefault="00164980">
            <w:pPr>
              <w:spacing w:after="0"/>
              <w:rPr>
                <w:ins w:id="199" w:author="Suhwan Lim" w:date="2020-08-06T14:30:00Z"/>
                <w:rFonts w:cs="Arial"/>
                <w:sz w:val="18"/>
                <w:lang w:eastAsia="ko-KR"/>
              </w:rPr>
            </w:pPr>
          </w:p>
        </w:tc>
      </w:tr>
      <w:tr w:rsidR="00150EC1" w:rsidTr="00150EC1">
        <w:trPr>
          <w:trHeight w:val="242"/>
          <w:jc w:val="center"/>
          <w:ins w:id="200" w:author="Suhwan Lim" w:date="2020-08-06T16:10:00Z"/>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rsidR="00150EC1" w:rsidRDefault="00150EC1">
            <w:pPr>
              <w:pStyle w:val="TAC"/>
              <w:rPr>
                <w:ins w:id="201" w:author="Suhwan Lim" w:date="2020-08-06T16:10:00Z"/>
                <w:lang w:eastAsia="zh-CN"/>
              </w:rPr>
            </w:pPr>
            <w:ins w:id="202" w:author="Suhwan Lim" w:date="2020-08-06T16:10:00Z">
              <w:r>
                <w:t>n71</w:t>
              </w:r>
            </w:ins>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rsidR="00150EC1" w:rsidRDefault="00150EC1">
            <w:pPr>
              <w:pStyle w:val="TAC"/>
              <w:rPr>
                <w:ins w:id="203" w:author="Suhwan Lim" w:date="2020-08-06T16:10:00Z"/>
              </w:rPr>
            </w:pPr>
            <w:ins w:id="204" w:author="Suhwan Lim" w:date="2020-08-06T16:10:00Z">
              <w:r>
                <w:t>47</w:t>
              </w:r>
            </w:ins>
          </w:p>
        </w:tc>
        <w:tc>
          <w:tcPr>
            <w:tcW w:w="966" w:type="dxa"/>
            <w:tcBorders>
              <w:top w:val="single" w:sz="4" w:space="0" w:color="auto"/>
              <w:left w:val="single" w:sz="4" w:space="0" w:color="auto"/>
              <w:bottom w:val="single" w:sz="4" w:space="0" w:color="auto"/>
              <w:right w:val="single" w:sz="4" w:space="0" w:color="auto"/>
            </w:tcBorders>
            <w:vAlign w:val="center"/>
            <w:hideMark/>
          </w:tcPr>
          <w:p w:rsidR="00150EC1" w:rsidRDefault="00150EC1">
            <w:pPr>
              <w:pStyle w:val="TAC"/>
              <w:rPr>
                <w:ins w:id="205" w:author="Suhwan Lim" w:date="2020-08-06T16:10:00Z"/>
              </w:rPr>
            </w:pPr>
            <w:ins w:id="206" w:author="Suhwan Lim" w:date="2020-08-06T16:10:00Z">
              <w:r>
                <w:t>47</w:t>
              </w:r>
            </w:ins>
          </w:p>
        </w:tc>
        <w:tc>
          <w:tcPr>
            <w:tcW w:w="884" w:type="dxa"/>
            <w:tcBorders>
              <w:top w:val="single" w:sz="4" w:space="0" w:color="auto"/>
              <w:left w:val="single" w:sz="4" w:space="0" w:color="auto"/>
              <w:bottom w:val="single" w:sz="4" w:space="0" w:color="auto"/>
              <w:right w:val="single" w:sz="4" w:space="0" w:color="auto"/>
            </w:tcBorders>
            <w:hideMark/>
          </w:tcPr>
          <w:p w:rsidR="00150EC1" w:rsidRDefault="00150EC1">
            <w:pPr>
              <w:pStyle w:val="TAC"/>
              <w:rPr>
                <w:ins w:id="207" w:author="Suhwan Lim" w:date="2020-08-06T16:10:00Z"/>
              </w:rPr>
            </w:pPr>
            <w:ins w:id="208" w:author="Suhwan Lim" w:date="2020-08-06T16:10:00Z">
              <w:r>
                <w:rPr>
                  <w:lang w:eastAsia="zh-CN"/>
                </w:rPr>
                <w:t>15</w:t>
              </w:r>
            </w:ins>
          </w:p>
        </w:tc>
        <w:tc>
          <w:tcPr>
            <w:tcW w:w="899" w:type="dxa"/>
            <w:tcBorders>
              <w:top w:val="single" w:sz="4" w:space="0" w:color="auto"/>
              <w:left w:val="single" w:sz="4" w:space="0" w:color="auto"/>
              <w:bottom w:val="single" w:sz="4" w:space="0" w:color="auto"/>
              <w:right w:val="single" w:sz="4" w:space="0" w:color="auto"/>
            </w:tcBorders>
            <w:vAlign w:val="center"/>
          </w:tcPr>
          <w:p w:rsidR="00150EC1" w:rsidRDefault="00150EC1">
            <w:pPr>
              <w:pStyle w:val="TAC"/>
              <w:rPr>
                <w:ins w:id="209" w:author="Suhwan Lim" w:date="2020-08-06T16:10:00Z"/>
                <w:lang w:eastAsia="zh-CN"/>
              </w:rPr>
            </w:pPr>
          </w:p>
        </w:tc>
        <w:tc>
          <w:tcPr>
            <w:tcW w:w="839" w:type="dxa"/>
            <w:gridSpan w:val="2"/>
            <w:tcBorders>
              <w:top w:val="single" w:sz="4" w:space="0" w:color="auto"/>
              <w:left w:val="single" w:sz="4" w:space="0" w:color="auto"/>
              <w:bottom w:val="single" w:sz="4" w:space="0" w:color="auto"/>
              <w:right w:val="single" w:sz="4" w:space="0" w:color="auto"/>
            </w:tcBorders>
            <w:hideMark/>
          </w:tcPr>
          <w:p w:rsidR="00150EC1" w:rsidRDefault="00150EC1">
            <w:pPr>
              <w:pStyle w:val="TAC"/>
              <w:rPr>
                <w:ins w:id="210" w:author="Suhwan Lim" w:date="2020-08-06T16:10:00Z"/>
              </w:rPr>
            </w:pPr>
            <w:ins w:id="211" w:author="Suhwan Lim" w:date="2020-08-06T16:10:00Z">
              <w:r>
                <w:rPr>
                  <w:rFonts w:ascii="CG Times (WN)" w:hAnsi="CG Times (WN)"/>
                  <w:bCs/>
                  <w:szCs w:val="18"/>
                </w:rPr>
                <w:t>-90.4</w:t>
              </w:r>
            </w:ins>
          </w:p>
        </w:tc>
        <w:tc>
          <w:tcPr>
            <w:tcW w:w="924" w:type="dxa"/>
            <w:tcBorders>
              <w:top w:val="single" w:sz="4" w:space="0" w:color="auto"/>
              <w:left w:val="single" w:sz="4" w:space="0" w:color="auto"/>
              <w:bottom w:val="single" w:sz="4" w:space="0" w:color="auto"/>
              <w:right w:val="single" w:sz="4" w:space="0" w:color="auto"/>
            </w:tcBorders>
          </w:tcPr>
          <w:p w:rsidR="00150EC1" w:rsidRDefault="00150EC1">
            <w:pPr>
              <w:pStyle w:val="TAC"/>
              <w:rPr>
                <w:ins w:id="212" w:author="Suhwan Lim" w:date="2020-08-06T16:10:00Z"/>
              </w:rPr>
            </w:pPr>
          </w:p>
        </w:tc>
        <w:tc>
          <w:tcPr>
            <w:tcW w:w="896" w:type="dxa"/>
            <w:tcBorders>
              <w:top w:val="single" w:sz="4" w:space="0" w:color="auto"/>
              <w:left w:val="single" w:sz="4" w:space="0" w:color="auto"/>
              <w:bottom w:val="single" w:sz="4" w:space="0" w:color="auto"/>
              <w:right w:val="single" w:sz="4" w:space="0" w:color="auto"/>
            </w:tcBorders>
            <w:hideMark/>
          </w:tcPr>
          <w:p w:rsidR="00150EC1" w:rsidRDefault="00150EC1">
            <w:pPr>
              <w:pStyle w:val="TAC"/>
              <w:rPr>
                <w:ins w:id="213" w:author="Suhwan Lim" w:date="2020-08-06T16:10:00Z"/>
              </w:rPr>
            </w:pPr>
            <w:ins w:id="214" w:author="Suhwan Lim" w:date="2020-08-06T16:10:00Z">
              <w:r>
                <w:rPr>
                  <w:rFonts w:ascii="CG Times (WN)" w:hAnsi="CG Times (WN)"/>
                  <w:szCs w:val="18"/>
                </w:rPr>
                <w:t>-87.5</w:t>
              </w:r>
            </w:ins>
          </w:p>
        </w:tc>
        <w:tc>
          <w:tcPr>
            <w:tcW w:w="868" w:type="dxa"/>
            <w:tcBorders>
              <w:top w:val="single" w:sz="4" w:space="0" w:color="auto"/>
              <w:left w:val="single" w:sz="4" w:space="0" w:color="auto"/>
              <w:bottom w:val="single" w:sz="4" w:space="0" w:color="auto"/>
              <w:right w:val="single" w:sz="4" w:space="0" w:color="auto"/>
            </w:tcBorders>
          </w:tcPr>
          <w:p w:rsidR="00150EC1" w:rsidRDefault="00150EC1">
            <w:pPr>
              <w:pStyle w:val="TAC"/>
              <w:rPr>
                <w:ins w:id="215" w:author="Suhwan Lim" w:date="2020-08-06T16:10:00Z"/>
              </w:rPr>
            </w:pPr>
          </w:p>
        </w:tc>
        <w:tc>
          <w:tcPr>
            <w:tcW w:w="924" w:type="dxa"/>
            <w:tcBorders>
              <w:top w:val="single" w:sz="4" w:space="0" w:color="auto"/>
              <w:left w:val="single" w:sz="4" w:space="0" w:color="auto"/>
              <w:bottom w:val="single" w:sz="4" w:space="0" w:color="auto"/>
              <w:right w:val="single" w:sz="4" w:space="0" w:color="auto"/>
            </w:tcBorders>
          </w:tcPr>
          <w:p w:rsidR="00150EC1" w:rsidRDefault="00150EC1">
            <w:pPr>
              <w:pStyle w:val="TAC"/>
              <w:rPr>
                <w:ins w:id="216" w:author="Suhwan Lim" w:date="2020-08-06T16:10:00Z"/>
              </w:rPr>
            </w:pPr>
          </w:p>
        </w:tc>
        <w:tc>
          <w:tcPr>
            <w:tcW w:w="1064" w:type="dxa"/>
            <w:gridSpan w:val="2"/>
            <w:tcBorders>
              <w:top w:val="single" w:sz="4" w:space="0" w:color="auto"/>
              <w:left w:val="single" w:sz="4" w:space="0" w:color="auto"/>
              <w:bottom w:val="single" w:sz="4" w:space="0" w:color="auto"/>
              <w:right w:val="single" w:sz="4" w:space="0" w:color="auto"/>
            </w:tcBorders>
            <w:vAlign w:val="center"/>
            <w:hideMark/>
          </w:tcPr>
          <w:p w:rsidR="00150EC1" w:rsidRDefault="00150EC1">
            <w:pPr>
              <w:pStyle w:val="TAC"/>
              <w:rPr>
                <w:ins w:id="217" w:author="Suhwan Lim" w:date="2020-08-06T16:10:00Z"/>
              </w:rPr>
            </w:pPr>
            <w:ins w:id="218" w:author="Suhwan Lim" w:date="2020-08-06T16:10:00Z">
              <w:r>
                <w:rPr>
                  <w:lang w:eastAsia="zh-CN"/>
                </w:rPr>
                <w:t>FDD</w:t>
              </w:r>
            </w:ins>
          </w:p>
        </w:tc>
      </w:tr>
      <w:tr w:rsidR="00150EC1" w:rsidTr="00150EC1">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Suhwan Lim" w:date="2020-08-06T16:12:00Z">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2"/>
          <w:jc w:val="center"/>
          <w:ins w:id="220" w:author="Suhwan Lim" w:date="2020-08-06T16:10:00Z"/>
          <w:trPrChange w:id="221" w:author="Suhwan Lim" w:date="2020-08-06T16:12:00Z">
            <w:trPr>
              <w:trHeight w:val="242"/>
              <w:jc w:val="center"/>
            </w:trPr>
          </w:trPrChange>
        </w:trPr>
        <w:tc>
          <w:tcPr>
            <w:tcW w:w="1182" w:type="dxa"/>
            <w:vMerge/>
            <w:tcBorders>
              <w:top w:val="single" w:sz="4" w:space="0" w:color="auto"/>
              <w:left w:val="single" w:sz="4" w:space="0" w:color="auto"/>
              <w:bottom w:val="single" w:sz="4" w:space="0" w:color="auto"/>
              <w:right w:val="single" w:sz="4" w:space="0" w:color="auto"/>
            </w:tcBorders>
            <w:vAlign w:val="center"/>
            <w:hideMark/>
            <w:tcPrChange w:id="222" w:author="Suhwan Lim" w:date="2020-08-06T16:12: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23" w:author="Suhwan Lim" w:date="2020-08-06T16:10:00Z"/>
                <w:rFonts w:ascii="Arial" w:hAnsi="Arial"/>
                <w:sz w:val="18"/>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Change w:id="224" w:author="Suhwan Lim" w:date="2020-08-06T16:12:00Z">
              <w:tcPr>
                <w:tcW w:w="1216"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25" w:author="Suhwan Lim" w:date="2020-08-06T16:10:00Z"/>
                <w:rFonts w:ascii="Arial" w:hAnsi="Arial"/>
                <w:sz w:val="18"/>
              </w:rPr>
            </w:pP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Change w:id="226" w:author="Suhwan Lim" w:date="2020-08-06T16:12:00Z">
              <w:tcPr>
                <w:tcW w:w="9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27" w:author="Suhwan Lim" w:date="2020-08-06T16:10:00Z"/>
              </w:rPr>
            </w:pPr>
            <w:ins w:id="228" w:author="Suhwan Lim" w:date="2020-08-06T16:10:00Z">
              <w:r>
                <w:rPr>
                  <w:lang w:eastAsia="zh-CN"/>
                </w:rPr>
                <w:t>n71</w:t>
              </w:r>
            </w:ins>
          </w:p>
        </w:tc>
        <w:tc>
          <w:tcPr>
            <w:tcW w:w="884" w:type="dxa"/>
            <w:tcBorders>
              <w:top w:val="single" w:sz="4" w:space="0" w:color="auto"/>
              <w:left w:val="single" w:sz="4" w:space="0" w:color="auto"/>
              <w:bottom w:val="single" w:sz="4" w:space="0" w:color="auto"/>
              <w:right w:val="single" w:sz="4" w:space="0" w:color="auto"/>
            </w:tcBorders>
            <w:hideMark/>
            <w:tcPrChange w:id="229" w:author="Suhwan Lim" w:date="2020-08-06T16:12:00Z">
              <w:tcPr>
                <w:tcW w:w="884" w:type="dxa"/>
                <w:tcBorders>
                  <w:top w:val="single" w:sz="4" w:space="0" w:color="auto"/>
                  <w:left w:val="single" w:sz="4" w:space="0" w:color="auto"/>
                  <w:bottom w:val="single" w:sz="4" w:space="0" w:color="auto"/>
                  <w:right w:val="single" w:sz="4" w:space="0" w:color="auto"/>
                </w:tcBorders>
                <w:hideMark/>
              </w:tcPr>
            </w:tcPrChange>
          </w:tcPr>
          <w:p w:rsidR="00150EC1" w:rsidRDefault="00150EC1">
            <w:pPr>
              <w:pStyle w:val="TAC"/>
              <w:rPr>
                <w:ins w:id="230" w:author="Suhwan Lim" w:date="2020-08-06T16:10:00Z"/>
              </w:rPr>
            </w:pPr>
            <w:ins w:id="231" w:author="Suhwan Lim" w:date="2020-08-06T16:10:00Z">
              <w:r>
                <w:rPr>
                  <w:lang w:eastAsia="zh-CN"/>
                </w:rPr>
                <w:t>15</w:t>
              </w:r>
            </w:ins>
          </w:p>
        </w:tc>
        <w:tc>
          <w:tcPr>
            <w:tcW w:w="899" w:type="dxa"/>
            <w:tcBorders>
              <w:top w:val="single" w:sz="4" w:space="0" w:color="auto"/>
              <w:left w:val="single" w:sz="4" w:space="0" w:color="auto"/>
              <w:bottom w:val="single" w:sz="4" w:space="0" w:color="auto"/>
              <w:right w:val="single" w:sz="4" w:space="0" w:color="auto"/>
            </w:tcBorders>
            <w:vAlign w:val="center"/>
            <w:hideMark/>
            <w:tcPrChange w:id="232" w:author="Suhwan Lim" w:date="2020-08-06T16:12:00Z">
              <w:tcPr>
                <w:tcW w:w="899" w:type="dxa"/>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33" w:author="Suhwan Lim" w:date="2020-08-06T16:10:00Z"/>
              </w:rPr>
            </w:pPr>
            <w:ins w:id="234" w:author="Suhwan Lim" w:date="2020-08-06T16:10:00Z">
              <w:r>
                <w:t>-97.2</w:t>
              </w:r>
            </w:ins>
          </w:p>
        </w:tc>
        <w:tc>
          <w:tcPr>
            <w:tcW w:w="839" w:type="dxa"/>
            <w:gridSpan w:val="2"/>
            <w:tcBorders>
              <w:top w:val="single" w:sz="4" w:space="0" w:color="auto"/>
              <w:left w:val="single" w:sz="4" w:space="0" w:color="auto"/>
              <w:bottom w:val="single" w:sz="4" w:space="0" w:color="auto"/>
              <w:right w:val="single" w:sz="4" w:space="0" w:color="auto"/>
            </w:tcBorders>
            <w:vAlign w:val="center"/>
            <w:hideMark/>
            <w:tcPrChange w:id="235" w:author="Suhwan Lim" w:date="2020-08-06T16:12:00Z">
              <w:tcPr>
                <w:tcW w:w="83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36" w:author="Suhwan Lim" w:date="2020-08-06T16:10:00Z"/>
              </w:rPr>
            </w:pPr>
            <w:ins w:id="237" w:author="Suhwan Lim" w:date="2020-08-06T16:10:00Z">
              <w:r>
                <w:t>-94.0</w:t>
              </w:r>
            </w:ins>
          </w:p>
        </w:tc>
        <w:tc>
          <w:tcPr>
            <w:tcW w:w="924" w:type="dxa"/>
            <w:tcBorders>
              <w:top w:val="single" w:sz="4" w:space="0" w:color="auto"/>
              <w:left w:val="single" w:sz="4" w:space="0" w:color="auto"/>
              <w:bottom w:val="single" w:sz="4" w:space="0" w:color="auto"/>
              <w:right w:val="single" w:sz="4" w:space="0" w:color="auto"/>
            </w:tcBorders>
            <w:vAlign w:val="center"/>
            <w:hideMark/>
            <w:tcPrChange w:id="238" w:author="Suhwan Lim" w:date="2020-08-06T16:12:00Z">
              <w:tcPr>
                <w:tcW w:w="924" w:type="dxa"/>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39" w:author="Suhwan Lim" w:date="2020-08-06T16:10:00Z"/>
              </w:rPr>
            </w:pPr>
            <w:ins w:id="240" w:author="Suhwan Lim" w:date="2020-08-06T16:10:00Z">
              <w:r>
                <w:t>-91.6</w:t>
              </w:r>
            </w:ins>
          </w:p>
        </w:tc>
        <w:tc>
          <w:tcPr>
            <w:tcW w:w="896" w:type="dxa"/>
            <w:tcBorders>
              <w:top w:val="single" w:sz="4" w:space="0" w:color="auto"/>
              <w:left w:val="single" w:sz="4" w:space="0" w:color="auto"/>
              <w:bottom w:val="single" w:sz="4" w:space="0" w:color="auto"/>
              <w:right w:val="single" w:sz="4" w:space="0" w:color="auto"/>
            </w:tcBorders>
            <w:vAlign w:val="center"/>
            <w:hideMark/>
            <w:tcPrChange w:id="241" w:author="Suhwan Lim" w:date="2020-08-06T16:12:00Z">
              <w:tcPr>
                <w:tcW w:w="896" w:type="dxa"/>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42" w:author="Suhwan Lim" w:date="2020-08-06T16:10:00Z"/>
              </w:rPr>
            </w:pPr>
            <w:ins w:id="243" w:author="Suhwan Lim" w:date="2020-08-06T16:10:00Z">
              <w:r>
                <w:t>-86.0</w:t>
              </w:r>
            </w:ins>
          </w:p>
        </w:tc>
        <w:tc>
          <w:tcPr>
            <w:tcW w:w="868" w:type="dxa"/>
            <w:tcBorders>
              <w:top w:val="single" w:sz="4" w:space="0" w:color="auto"/>
              <w:left w:val="single" w:sz="4" w:space="0" w:color="auto"/>
              <w:bottom w:val="single" w:sz="4" w:space="0" w:color="auto"/>
              <w:right w:val="single" w:sz="4" w:space="0" w:color="auto"/>
            </w:tcBorders>
            <w:tcPrChange w:id="244" w:author="Suhwan Lim" w:date="2020-08-06T16:12:00Z">
              <w:tcPr>
                <w:tcW w:w="868"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245" w:author="Suhwan Lim" w:date="2020-08-06T16:10:00Z"/>
              </w:rPr>
            </w:pPr>
          </w:p>
        </w:tc>
        <w:tc>
          <w:tcPr>
            <w:tcW w:w="924" w:type="dxa"/>
            <w:tcBorders>
              <w:top w:val="single" w:sz="4" w:space="0" w:color="auto"/>
              <w:left w:val="single" w:sz="4" w:space="0" w:color="auto"/>
              <w:bottom w:val="single" w:sz="4" w:space="0" w:color="auto"/>
              <w:right w:val="single" w:sz="4" w:space="0" w:color="auto"/>
            </w:tcBorders>
            <w:tcPrChange w:id="246" w:author="Suhwan Lim" w:date="2020-08-06T16:12:00Z">
              <w:tcPr>
                <w:tcW w:w="854"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247" w:author="Suhwan Lim" w:date="2020-08-06T16:10:00Z"/>
              </w:rPr>
            </w:pPr>
          </w:p>
        </w:tc>
        <w:tc>
          <w:tcPr>
            <w:tcW w:w="1064" w:type="dxa"/>
            <w:gridSpan w:val="2"/>
            <w:vMerge w:val="restart"/>
            <w:tcBorders>
              <w:top w:val="single" w:sz="4" w:space="0" w:color="auto"/>
              <w:left w:val="single" w:sz="4" w:space="0" w:color="auto"/>
              <w:bottom w:val="single" w:sz="4" w:space="0" w:color="auto"/>
              <w:right w:val="single" w:sz="4" w:space="0" w:color="auto"/>
            </w:tcBorders>
            <w:vAlign w:val="center"/>
            <w:hideMark/>
            <w:tcPrChange w:id="248" w:author="Suhwan Lim" w:date="2020-08-06T16:12:00Z">
              <w:tcPr>
                <w:tcW w:w="113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49" w:author="Suhwan Lim" w:date="2020-08-06T16:10:00Z"/>
              </w:rPr>
            </w:pPr>
            <w:ins w:id="250" w:author="Suhwan Lim" w:date="2020-08-06T16:10:00Z">
              <w:r>
                <w:rPr>
                  <w:lang w:eastAsia="zh-CN"/>
                </w:rPr>
                <w:t>HD</w:t>
              </w:r>
            </w:ins>
          </w:p>
        </w:tc>
      </w:tr>
      <w:tr w:rsidR="00150EC1" w:rsidTr="00150EC1">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Suhwan Lim" w:date="2020-08-06T16:12:00Z">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2"/>
          <w:jc w:val="center"/>
          <w:ins w:id="252" w:author="Suhwan Lim" w:date="2020-08-06T16:10:00Z"/>
          <w:trPrChange w:id="253" w:author="Suhwan Lim" w:date="2020-08-06T16:12:00Z">
            <w:trPr>
              <w:trHeight w:val="242"/>
              <w:jc w:val="center"/>
            </w:trPr>
          </w:trPrChange>
        </w:trPr>
        <w:tc>
          <w:tcPr>
            <w:tcW w:w="1182" w:type="dxa"/>
            <w:vMerge/>
            <w:tcBorders>
              <w:top w:val="single" w:sz="4" w:space="0" w:color="auto"/>
              <w:left w:val="single" w:sz="4" w:space="0" w:color="auto"/>
              <w:bottom w:val="single" w:sz="4" w:space="0" w:color="auto"/>
              <w:right w:val="single" w:sz="4" w:space="0" w:color="auto"/>
            </w:tcBorders>
            <w:vAlign w:val="center"/>
            <w:hideMark/>
            <w:tcPrChange w:id="254" w:author="Suhwan Lim" w:date="2020-08-06T16:12: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55" w:author="Suhwan Lim" w:date="2020-08-06T16:10:00Z"/>
                <w:rFonts w:ascii="Arial" w:hAnsi="Arial"/>
                <w:sz w:val="18"/>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Change w:id="256" w:author="Suhwan Lim" w:date="2020-08-06T16:12:00Z">
              <w:tcPr>
                <w:tcW w:w="1216"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57" w:author="Suhwan Lim" w:date="2020-08-06T16:10:00Z"/>
                <w:rFonts w:ascii="Arial" w:hAnsi="Arial"/>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Change w:id="258" w:author="Suhwan Lim" w:date="2020-08-06T16:1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59" w:author="Suhwan Lim" w:date="2020-08-06T16:10:00Z"/>
                <w:rFonts w:ascii="Arial" w:hAnsi="Arial"/>
                <w:sz w:val="18"/>
              </w:rPr>
            </w:pPr>
          </w:p>
        </w:tc>
        <w:tc>
          <w:tcPr>
            <w:tcW w:w="884" w:type="dxa"/>
            <w:tcBorders>
              <w:top w:val="single" w:sz="4" w:space="0" w:color="auto"/>
              <w:left w:val="single" w:sz="4" w:space="0" w:color="auto"/>
              <w:bottom w:val="single" w:sz="4" w:space="0" w:color="auto"/>
              <w:right w:val="single" w:sz="4" w:space="0" w:color="auto"/>
            </w:tcBorders>
            <w:hideMark/>
            <w:tcPrChange w:id="260" w:author="Suhwan Lim" w:date="2020-08-06T16:12:00Z">
              <w:tcPr>
                <w:tcW w:w="884" w:type="dxa"/>
                <w:tcBorders>
                  <w:top w:val="single" w:sz="4" w:space="0" w:color="auto"/>
                  <w:left w:val="single" w:sz="4" w:space="0" w:color="auto"/>
                  <w:bottom w:val="single" w:sz="4" w:space="0" w:color="auto"/>
                  <w:right w:val="single" w:sz="4" w:space="0" w:color="auto"/>
                </w:tcBorders>
                <w:hideMark/>
              </w:tcPr>
            </w:tcPrChange>
          </w:tcPr>
          <w:p w:rsidR="00150EC1" w:rsidRDefault="00150EC1">
            <w:pPr>
              <w:pStyle w:val="TAC"/>
              <w:rPr>
                <w:ins w:id="261" w:author="Suhwan Lim" w:date="2020-08-06T16:10:00Z"/>
              </w:rPr>
            </w:pPr>
            <w:ins w:id="262" w:author="Suhwan Lim" w:date="2020-08-06T16:10:00Z">
              <w:r>
                <w:rPr>
                  <w:lang w:eastAsia="zh-CN"/>
                </w:rPr>
                <w:t>30</w:t>
              </w:r>
            </w:ins>
          </w:p>
        </w:tc>
        <w:tc>
          <w:tcPr>
            <w:tcW w:w="899" w:type="dxa"/>
            <w:tcBorders>
              <w:top w:val="single" w:sz="4" w:space="0" w:color="auto"/>
              <w:left w:val="single" w:sz="4" w:space="0" w:color="auto"/>
              <w:bottom w:val="single" w:sz="4" w:space="0" w:color="auto"/>
              <w:right w:val="single" w:sz="4" w:space="0" w:color="auto"/>
            </w:tcBorders>
            <w:vAlign w:val="center"/>
            <w:tcPrChange w:id="263" w:author="Suhwan Lim" w:date="2020-08-06T16:12:00Z">
              <w:tcPr>
                <w:tcW w:w="899" w:type="dxa"/>
                <w:tcBorders>
                  <w:top w:val="single" w:sz="4" w:space="0" w:color="auto"/>
                  <w:left w:val="single" w:sz="4" w:space="0" w:color="auto"/>
                  <w:bottom w:val="single" w:sz="4" w:space="0" w:color="auto"/>
                  <w:right w:val="single" w:sz="4" w:space="0" w:color="auto"/>
                </w:tcBorders>
                <w:vAlign w:val="center"/>
              </w:tcPr>
            </w:tcPrChange>
          </w:tcPr>
          <w:p w:rsidR="00150EC1" w:rsidRDefault="00150EC1">
            <w:pPr>
              <w:pStyle w:val="TAC"/>
              <w:rPr>
                <w:ins w:id="264" w:author="Suhwan Lim" w:date="2020-08-06T16:10:00Z"/>
              </w:rPr>
            </w:pPr>
          </w:p>
        </w:tc>
        <w:tc>
          <w:tcPr>
            <w:tcW w:w="839" w:type="dxa"/>
            <w:gridSpan w:val="2"/>
            <w:tcBorders>
              <w:top w:val="single" w:sz="4" w:space="0" w:color="auto"/>
              <w:left w:val="single" w:sz="4" w:space="0" w:color="auto"/>
              <w:bottom w:val="single" w:sz="4" w:space="0" w:color="auto"/>
              <w:right w:val="single" w:sz="4" w:space="0" w:color="auto"/>
            </w:tcBorders>
            <w:vAlign w:val="center"/>
            <w:hideMark/>
            <w:tcPrChange w:id="265" w:author="Suhwan Lim" w:date="2020-08-06T16:12:00Z">
              <w:tcPr>
                <w:tcW w:w="83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66" w:author="Suhwan Lim" w:date="2020-08-06T16:10:00Z"/>
              </w:rPr>
            </w:pPr>
            <w:ins w:id="267" w:author="Suhwan Lim" w:date="2020-08-06T16:10:00Z">
              <w:r>
                <w:rPr>
                  <w:rFonts w:cs="Arial"/>
                  <w:szCs w:val="18"/>
                </w:rPr>
                <w:t>-94.3</w:t>
              </w:r>
            </w:ins>
          </w:p>
        </w:tc>
        <w:tc>
          <w:tcPr>
            <w:tcW w:w="924" w:type="dxa"/>
            <w:tcBorders>
              <w:top w:val="single" w:sz="4" w:space="0" w:color="auto"/>
              <w:left w:val="single" w:sz="4" w:space="0" w:color="auto"/>
              <w:bottom w:val="single" w:sz="4" w:space="0" w:color="auto"/>
              <w:right w:val="single" w:sz="4" w:space="0" w:color="auto"/>
            </w:tcBorders>
            <w:vAlign w:val="center"/>
            <w:hideMark/>
            <w:tcPrChange w:id="268" w:author="Suhwan Lim" w:date="2020-08-06T16:12:00Z">
              <w:tcPr>
                <w:tcW w:w="924" w:type="dxa"/>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69" w:author="Suhwan Lim" w:date="2020-08-06T16:10:00Z"/>
              </w:rPr>
            </w:pPr>
            <w:ins w:id="270" w:author="Suhwan Lim" w:date="2020-08-06T16:10:00Z">
              <w:r>
                <w:rPr>
                  <w:rFonts w:cs="Arial"/>
                  <w:szCs w:val="18"/>
                </w:rPr>
                <w:t>-91.9</w:t>
              </w:r>
            </w:ins>
          </w:p>
        </w:tc>
        <w:tc>
          <w:tcPr>
            <w:tcW w:w="896" w:type="dxa"/>
            <w:tcBorders>
              <w:top w:val="single" w:sz="4" w:space="0" w:color="auto"/>
              <w:left w:val="single" w:sz="4" w:space="0" w:color="auto"/>
              <w:bottom w:val="single" w:sz="4" w:space="0" w:color="auto"/>
              <w:right w:val="single" w:sz="4" w:space="0" w:color="auto"/>
            </w:tcBorders>
            <w:vAlign w:val="center"/>
            <w:hideMark/>
            <w:tcPrChange w:id="271" w:author="Suhwan Lim" w:date="2020-08-06T16:12:00Z">
              <w:tcPr>
                <w:tcW w:w="896" w:type="dxa"/>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pStyle w:val="TAC"/>
              <w:rPr>
                <w:ins w:id="272" w:author="Suhwan Lim" w:date="2020-08-06T16:10:00Z"/>
              </w:rPr>
            </w:pPr>
            <w:ins w:id="273" w:author="Suhwan Lim" w:date="2020-08-06T16:10:00Z">
              <w:r>
                <w:rPr>
                  <w:rFonts w:cs="Arial"/>
                  <w:szCs w:val="18"/>
                </w:rPr>
                <w:t>-87.</w:t>
              </w:r>
              <w:r>
                <w:rPr>
                  <w:rFonts w:cs="Arial"/>
                  <w:szCs w:val="18"/>
                  <w:lang w:eastAsia="zh-CN"/>
                </w:rPr>
                <w:t>4</w:t>
              </w:r>
            </w:ins>
          </w:p>
        </w:tc>
        <w:tc>
          <w:tcPr>
            <w:tcW w:w="868" w:type="dxa"/>
            <w:tcBorders>
              <w:top w:val="single" w:sz="4" w:space="0" w:color="auto"/>
              <w:left w:val="single" w:sz="4" w:space="0" w:color="auto"/>
              <w:bottom w:val="single" w:sz="4" w:space="0" w:color="auto"/>
              <w:right w:val="single" w:sz="4" w:space="0" w:color="auto"/>
            </w:tcBorders>
            <w:tcPrChange w:id="274" w:author="Suhwan Lim" w:date="2020-08-06T16:12:00Z">
              <w:tcPr>
                <w:tcW w:w="868"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275" w:author="Suhwan Lim" w:date="2020-08-06T16:10:00Z"/>
              </w:rPr>
            </w:pPr>
          </w:p>
        </w:tc>
        <w:tc>
          <w:tcPr>
            <w:tcW w:w="924" w:type="dxa"/>
            <w:tcBorders>
              <w:top w:val="single" w:sz="4" w:space="0" w:color="auto"/>
              <w:left w:val="single" w:sz="4" w:space="0" w:color="auto"/>
              <w:bottom w:val="single" w:sz="4" w:space="0" w:color="auto"/>
              <w:right w:val="single" w:sz="4" w:space="0" w:color="auto"/>
            </w:tcBorders>
            <w:tcPrChange w:id="276" w:author="Suhwan Lim" w:date="2020-08-06T16:12:00Z">
              <w:tcPr>
                <w:tcW w:w="854"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277" w:author="Suhwan Lim" w:date="2020-08-06T16:10:00Z"/>
              </w:rPr>
            </w:pPr>
          </w:p>
        </w:tc>
        <w:tc>
          <w:tcPr>
            <w:tcW w:w="1064" w:type="dxa"/>
            <w:gridSpan w:val="2"/>
            <w:vMerge/>
            <w:tcBorders>
              <w:top w:val="single" w:sz="4" w:space="0" w:color="auto"/>
              <w:left w:val="single" w:sz="4" w:space="0" w:color="auto"/>
              <w:bottom w:val="single" w:sz="4" w:space="0" w:color="auto"/>
              <w:right w:val="single" w:sz="4" w:space="0" w:color="auto"/>
            </w:tcBorders>
            <w:vAlign w:val="center"/>
            <w:hideMark/>
            <w:tcPrChange w:id="278" w:author="Suhwan Lim" w:date="2020-08-06T16:12: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79" w:author="Suhwan Lim" w:date="2020-08-06T16:10:00Z"/>
                <w:rFonts w:ascii="Arial" w:hAnsi="Arial"/>
                <w:sz w:val="18"/>
              </w:rPr>
            </w:pPr>
          </w:p>
        </w:tc>
      </w:tr>
      <w:tr w:rsidR="00150EC1" w:rsidTr="00150EC1">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Suhwan Lim" w:date="2020-08-06T16:12:00Z">
            <w:tblPrEx>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2"/>
          <w:jc w:val="center"/>
          <w:ins w:id="281" w:author="Suhwan Lim" w:date="2020-08-06T16:10:00Z"/>
          <w:trPrChange w:id="282" w:author="Suhwan Lim" w:date="2020-08-06T16:12:00Z">
            <w:trPr>
              <w:trHeight w:val="242"/>
              <w:jc w:val="center"/>
            </w:trPr>
          </w:trPrChange>
        </w:trPr>
        <w:tc>
          <w:tcPr>
            <w:tcW w:w="1182" w:type="dxa"/>
            <w:vMerge/>
            <w:tcBorders>
              <w:top w:val="single" w:sz="4" w:space="0" w:color="auto"/>
              <w:left w:val="single" w:sz="4" w:space="0" w:color="auto"/>
              <w:bottom w:val="single" w:sz="4" w:space="0" w:color="auto"/>
              <w:right w:val="single" w:sz="4" w:space="0" w:color="auto"/>
            </w:tcBorders>
            <w:vAlign w:val="center"/>
            <w:hideMark/>
            <w:tcPrChange w:id="283" w:author="Suhwan Lim" w:date="2020-08-06T16:12:00Z">
              <w:tcPr>
                <w:tcW w:w="1182"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84" w:author="Suhwan Lim" w:date="2020-08-06T16:10:00Z"/>
                <w:rFonts w:ascii="Arial" w:hAnsi="Arial"/>
                <w:sz w:val="18"/>
                <w:lang w:eastAsia="zh-CN"/>
              </w:rPr>
            </w:pPr>
          </w:p>
        </w:tc>
        <w:tc>
          <w:tcPr>
            <w:tcW w:w="1216" w:type="dxa"/>
            <w:vMerge/>
            <w:tcBorders>
              <w:top w:val="single" w:sz="4" w:space="0" w:color="auto"/>
              <w:left w:val="single" w:sz="4" w:space="0" w:color="auto"/>
              <w:bottom w:val="single" w:sz="4" w:space="0" w:color="auto"/>
              <w:right w:val="single" w:sz="4" w:space="0" w:color="auto"/>
            </w:tcBorders>
            <w:vAlign w:val="center"/>
            <w:hideMark/>
            <w:tcPrChange w:id="285" w:author="Suhwan Lim" w:date="2020-08-06T16:12:00Z">
              <w:tcPr>
                <w:tcW w:w="1216"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86" w:author="Suhwan Lim" w:date="2020-08-06T16:10:00Z"/>
                <w:rFonts w:ascii="Arial" w:hAnsi="Arial"/>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Change w:id="287" w:author="Suhwan Lim" w:date="2020-08-06T16:1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288" w:author="Suhwan Lim" w:date="2020-08-06T16:10:00Z"/>
                <w:rFonts w:ascii="Arial" w:hAnsi="Arial"/>
                <w:sz w:val="18"/>
              </w:rPr>
            </w:pPr>
          </w:p>
        </w:tc>
        <w:tc>
          <w:tcPr>
            <w:tcW w:w="884" w:type="dxa"/>
            <w:tcBorders>
              <w:top w:val="single" w:sz="4" w:space="0" w:color="auto"/>
              <w:left w:val="single" w:sz="4" w:space="0" w:color="auto"/>
              <w:bottom w:val="single" w:sz="4" w:space="0" w:color="auto"/>
              <w:right w:val="single" w:sz="4" w:space="0" w:color="auto"/>
            </w:tcBorders>
            <w:hideMark/>
            <w:tcPrChange w:id="289" w:author="Suhwan Lim" w:date="2020-08-06T16:12:00Z">
              <w:tcPr>
                <w:tcW w:w="884" w:type="dxa"/>
                <w:tcBorders>
                  <w:top w:val="single" w:sz="4" w:space="0" w:color="auto"/>
                  <w:left w:val="single" w:sz="4" w:space="0" w:color="auto"/>
                  <w:bottom w:val="single" w:sz="4" w:space="0" w:color="auto"/>
                  <w:right w:val="single" w:sz="4" w:space="0" w:color="auto"/>
                </w:tcBorders>
                <w:hideMark/>
              </w:tcPr>
            </w:tcPrChange>
          </w:tcPr>
          <w:p w:rsidR="00150EC1" w:rsidRDefault="00150EC1">
            <w:pPr>
              <w:pStyle w:val="TAC"/>
              <w:rPr>
                <w:ins w:id="290" w:author="Suhwan Lim" w:date="2020-08-06T16:10:00Z"/>
              </w:rPr>
            </w:pPr>
            <w:ins w:id="291" w:author="Suhwan Lim" w:date="2020-08-06T16:10:00Z">
              <w:r>
                <w:rPr>
                  <w:lang w:eastAsia="zh-CN"/>
                </w:rPr>
                <w:t>60</w:t>
              </w:r>
            </w:ins>
          </w:p>
        </w:tc>
        <w:tc>
          <w:tcPr>
            <w:tcW w:w="899" w:type="dxa"/>
            <w:tcBorders>
              <w:top w:val="single" w:sz="4" w:space="0" w:color="auto"/>
              <w:left w:val="single" w:sz="4" w:space="0" w:color="auto"/>
              <w:bottom w:val="single" w:sz="4" w:space="0" w:color="auto"/>
              <w:right w:val="single" w:sz="4" w:space="0" w:color="auto"/>
            </w:tcBorders>
            <w:vAlign w:val="center"/>
            <w:tcPrChange w:id="292" w:author="Suhwan Lim" w:date="2020-08-06T16:12:00Z">
              <w:tcPr>
                <w:tcW w:w="899" w:type="dxa"/>
                <w:tcBorders>
                  <w:top w:val="single" w:sz="4" w:space="0" w:color="auto"/>
                  <w:left w:val="single" w:sz="4" w:space="0" w:color="auto"/>
                  <w:bottom w:val="single" w:sz="4" w:space="0" w:color="auto"/>
                  <w:right w:val="single" w:sz="4" w:space="0" w:color="auto"/>
                </w:tcBorders>
                <w:vAlign w:val="center"/>
              </w:tcPr>
            </w:tcPrChange>
          </w:tcPr>
          <w:p w:rsidR="00150EC1" w:rsidRDefault="00150EC1">
            <w:pPr>
              <w:pStyle w:val="TAC"/>
              <w:rPr>
                <w:ins w:id="293" w:author="Suhwan Lim" w:date="2020-08-06T16:10:00Z"/>
              </w:rPr>
            </w:pPr>
          </w:p>
        </w:tc>
        <w:tc>
          <w:tcPr>
            <w:tcW w:w="839" w:type="dxa"/>
            <w:gridSpan w:val="2"/>
            <w:tcBorders>
              <w:top w:val="single" w:sz="4" w:space="0" w:color="auto"/>
              <w:left w:val="single" w:sz="4" w:space="0" w:color="auto"/>
              <w:bottom w:val="single" w:sz="4" w:space="0" w:color="auto"/>
              <w:right w:val="single" w:sz="4" w:space="0" w:color="auto"/>
            </w:tcBorders>
            <w:tcPrChange w:id="294" w:author="Suhwan Lim" w:date="2020-08-06T16:12:00Z">
              <w:tcPr>
                <w:tcW w:w="839" w:type="dxa"/>
                <w:gridSpan w:val="2"/>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295" w:author="Suhwan Lim" w:date="2020-08-06T16:10:00Z"/>
              </w:rPr>
            </w:pPr>
          </w:p>
        </w:tc>
        <w:tc>
          <w:tcPr>
            <w:tcW w:w="924" w:type="dxa"/>
            <w:tcBorders>
              <w:top w:val="single" w:sz="4" w:space="0" w:color="auto"/>
              <w:left w:val="single" w:sz="4" w:space="0" w:color="auto"/>
              <w:bottom w:val="single" w:sz="4" w:space="0" w:color="auto"/>
              <w:right w:val="single" w:sz="4" w:space="0" w:color="auto"/>
            </w:tcBorders>
            <w:vAlign w:val="center"/>
            <w:tcPrChange w:id="296" w:author="Suhwan Lim" w:date="2020-08-06T16:12:00Z">
              <w:tcPr>
                <w:tcW w:w="924" w:type="dxa"/>
                <w:tcBorders>
                  <w:top w:val="single" w:sz="4" w:space="0" w:color="auto"/>
                  <w:left w:val="single" w:sz="4" w:space="0" w:color="auto"/>
                  <w:bottom w:val="single" w:sz="4" w:space="0" w:color="auto"/>
                  <w:right w:val="single" w:sz="4" w:space="0" w:color="auto"/>
                </w:tcBorders>
                <w:vAlign w:val="center"/>
              </w:tcPr>
            </w:tcPrChange>
          </w:tcPr>
          <w:p w:rsidR="00150EC1" w:rsidRDefault="00150EC1">
            <w:pPr>
              <w:pStyle w:val="TAC"/>
              <w:rPr>
                <w:ins w:id="297" w:author="Suhwan Lim" w:date="2020-08-06T16:10:00Z"/>
              </w:rPr>
            </w:pPr>
          </w:p>
        </w:tc>
        <w:tc>
          <w:tcPr>
            <w:tcW w:w="896" w:type="dxa"/>
            <w:tcBorders>
              <w:top w:val="single" w:sz="4" w:space="0" w:color="auto"/>
              <w:left w:val="single" w:sz="4" w:space="0" w:color="auto"/>
              <w:bottom w:val="single" w:sz="4" w:space="0" w:color="auto"/>
              <w:right w:val="single" w:sz="4" w:space="0" w:color="auto"/>
            </w:tcBorders>
            <w:tcPrChange w:id="298" w:author="Suhwan Lim" w:date="2020-08-06T16:12:00Z">
              <w:tcPr>
                <w:tcW w:w="896"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299" w:author="Suhwan Lim" w:date="2020-08-06T16:10:00Z"/>
              </w:rPr>
            </w:pPr>
          </w:p>
        </w:tc>
        <w:tc>
          <w:tcPr>
            <w:tcW w:w="868" w:type="dxa"/>
            <w:tcBorders>
              <w:top w:val="single" w:sz="4" w:space="0" w:color="auto"/>
              <w:left w:val="single" w:sz="4" w:space="0" w:color="auto"/>
              <w:bottom w:val="single" w:sz="4" w:space="0" w:color="auto"/>
              <w:right w:val="single" w:sz="4" w:space="0" w:color="auto"/>
            </w:tcBorders>
            <w:tcPrChange w:id="300" w:author="Suhwan Lim" w:date="2020-08-06T16:12:00Z">
              <w:tcPr>
                <w:tcW w:w="868"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301" w:author="Suhwan Lim" w:date="2020-08-06T16:10:00Z"/>
              </w:rPr>
            </w:pPr>
          </w:p>
        </w:tc>
        <w:tc>
          <w:tcPr>
            <w:tcW w:w="924" w:type="dxa"/>
            <w:tcBorders>
              <w:top w:val="single" w:sz="4" w:space="0" w:color="auto"/>
              <w:left w:val="single" w:sz="4" w:space="0" w:color="auto"/>
              <w:bottom w:val="single" w:sz="4" w:space="0" w:color="auto"/>
              <w:right w:val="single" w:sz="4" w:space="0" w:color="auto"/>
            </w:tcBorders>
            <w:tcPrChange w:id="302" w:author="Suhwan Lim" w:date="2020-08-06T16:12:00Z">
              <w:tcPr>
                <w:tcW w:w="854" w:type="dxa"/>
                <w:tcBorders>
                  <w:top w:val="single" w:sz="4" w:space="0" w:color="auto"/>
                  <w:left w:val="single" w:sz="4" w:space="0" w:color="auto"/>
                  <w:bottom w:val="single" w:sz="4" w:space="0" w:color="auto"/>
                  <w:right w:val="single" w:sz="4" w:space="0" w:color="auto"/>
                </w:tcBorders>
              </w:tcPr>
            </w:tcPrChange>
          </w:tcPr>
          <w:p w:rsidR="00150EC1" w:rsidRDefault="00150EC1">
            <w:pPr>
              <w:pStyle w:val="TAC"/>
              <w:rPr>
                <w:ins w:id="303" w:author="Suhwan Lim" w:date="2020-08-06T16:10:00Z"/>
              </w:rPr>
            </w:pPr>
          </w:p>
        </w:tc>
        <w:tc>
          <w:tcPr>
            <w:tcW w:w="1064" w:type="dxa"/>
            <w:gridSpan w:val="2"/>
            <w:vMerge/>
            <w:tcBorders>
              <w:top w:val="single" w:sz="4" w:space="0" w:color="auto"/>
              <w:left w:val="single" w:sz="4" w:space="0" w:color="auto"/>
              <w:bottom w:val="single" w:sz="4" w:space="0" w:color="auto"/>
              <w:right w:val="single" w:sz="4" w:space="0" w:color="auto"/>
            </w:tcBorders>
            <w:vAlign w:val="center"/>
            <w:hideMark/>
            <w:tcPrChange w:id="304" w:author="Suhwan Lim" w:date="2020-08-06T16:12: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150EC1" w:rsidRDefault="00150EC1">
            <w:pPr>
              <w:spacing w:after="0"/>
              <w:rPr>
                <w:ins w:id="305" w:author="Suhwan Lim" w:date="2020-08-06T16:10:00Z"/>
                <w:rFonts w:ascii="Arial" w:hAnsi="Arial"/>
                <w:sz w:val="18"/>
              </w:rPr>
            </w:pPr>
          </w:p>
        </w:tc>
      </w:tr>
    </w:tbl>
    <w:p w:rsidR="00150EC1" w:rsidRDefault="00150EC1" w:rsidP="00C46B65">
      <w:pPr>
        <w:rPr>
          <w:ins w:id="306" w:author="Suhwan Lim" w:date="2020-08-06T14:35:00Z"/>
          <w:rFonts w:eastAsia="Times New Roman"/>
        </w:rPr>
      </w:pPr>
    </w:p>
    <w:p w:rsidR="00164980" w:rsidRDefault="00164980" w:rsidP="00164980">
      <w:pPr>
        <w:rPr>
          <w:ins w:id="307" w:author="Suhwan Lim" w:date="2020-08-06T14:35:00Z"/>
          <w:lang w:eastAsia="ko-KR"/>
        </w:rPr>
      </w:pPr>
      <w:ins w:id="308" w:author="Suhwan Lim" w:date="2020-08-06T14:35:00Z">
        <w:r>
          <w:rPr>
            <w:lang w:eastAsia="ko-KR"/>
          </w:rPr>
          <w:t>Table 7.3</w:t>
        </w:r>
      </w:ins>
      <w:ins w:id="309" w:author="Suhwan Lim" w:date="2020-08-06T14:36:00Z">
        <w:r>
          <w:rPr>
            <w:lang w:eastAsia="ko-KR"/>
          </w:rPr>
          <w:t>C</w:t>
        </w:r>
      </w:ins>
      <w:ins w:id="310" w:author="Suhwan Lim" w:date="2020-08-06T14:35:00Z">
        <w:r>
          <w:rPr>
            <w:lang w:eastAsia="ko-KR"/>
          </w:rPr>
          <w:t xml:space="preserve">.2.3-2 is </w:t>
        </w:r>
      </w:ins>
      <w:ins w:id="311" w:author="Suhwan Lim" w:date="2020-08-06T14:36:00Z">
        <w:r>
          <w:rPr>
            <w:lang w:eastAsia="ko-KR"/>
          </w:rPr>
          <w:t>specified the</w:t>
        </w:r>
      </w:ins>
      <w:ins w:id="312" w:author="Suhwan Lim" w:date="2020-08-06T14:35:00Z">
        <w:r>
          <w:rPr>
            <w:lang w:eastAsia="ko-KR"/>
          </w:rPr>
          <w:t xml:space="preserve"> additional Rx insertion loss according to harmonic trap filter to reduce the harmonic problem based on specific self </w:t>
        </w:r>
        <w:proofErr w:type="spellStart"/>
        <w:r>
          <w:rPr>
            <w:lang w:eastAsia="ko-KR"/>
          </w:rPr>
          <w:t>desense</w:t>
        </w:r>
        <w:proofErr w:type="spellEnd"/>
        <w:r>
          <w:rPr>
            <w:lang w:eastAsia="ko-KR"/>
          </w:rPr>
          <w:t xml:space="preserve"> analysis according to specific NR V2X inter-band con-current operation.</w:t>
        </w:r>
      </w:ins>
    </w:p>
    <w:p w:rsidR="00164980" w:rsidRDefault="00164980" w:rsidP="00164980">
      <w:pPr>
        <w:pStyle w:val="TH"/>
        <w:rPr>
          <w:ins w:id="313" w:author="Suhwan Lim" w:date="2020-08-06T14:35:00Z"/>
          <w:lang w:val="en-US" w:eastAsia="ko-KR"/>
        </w:rPr>
      </w:pPr>
      <w:ins w:id="314" w:author="Suhwan Lim" w:date="2020-08-06T14:35:00Z">
        <w:r>
          <w:t>Table 7.</w:t>
        </w:r>
      </w:ins>
      <w:ins w:id="315" w:author="Suhwan Lim" w:date="2020-08-06T14:36:00Z">
        <w:r>
          <w:t>3C.</w:t>
        </w:r>
      </w:ins>
      <w:ins w:id="316" w:author="Suhwan Lim" w:date="2020-08-06T14:35:00Z">
        <w:r>
          <w:t xml:space="preserve">2.3-2: </w:t>
        </w:r>
        <w:proofErr w:type="spellStart"/>
        <w:r>
          <w:t>ΔR</w:t>
        </w:r>
        <w:r>
          <w:rPr>
            <w:vertAlign w:val="subscript"/>
          </w:rPr>
          <w:t>IB</w:t>
        </w:r>
        <w:proofErr w:type="gramStart"/>
        <w:r>
          <w:rPr>
            <w:vertAlign w:val="subscript"/>
          </w:rPr>
          <w:t>,c</w:t>
        </w:r>
        <w:proofErr w:type="spellEnd"/>
        <w:proofErr w:type="gramEnd"/>
        <w:r>
          <w:t xml:space="preserve"> (two bands)</w:t>
        </w:r>
      </w:ins>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163"/>
        <w:gridCol w:w="1843"/>
      </w:tblGrid>
      <w:tr w:rsidR="00164980" w:rsidTr="00150EC1">
        <w:trPr>
          <w:trHeight w:val="565"/>
          <w:jc w:val="center"/>
          <w:ins w:id="317" w:author="Suhwan Lim" w:date="2020-08-06T14:35:00Z"/>
        </w:trPr>
        <w:tc>
          <w:tcPr>
            <w:tcW w:w="1898" w:type="dxa"/>
            <w:tcBorders>
              <w:top w:val="single" w:sz="4" w:space="0" w:color="auto"/>
              <w:left w:val="single" w:sz="4" w:space="0" w:color="auto"/>
              <w:bottom w:val="single" w:sz="4" w:space="0" w:color="auto"/>
              <w:right w:val="single" w:sz="4" w:space="0" w:color="auto"/>
            </w:tcBorders>
            <w:hideMark/>
          </w:tcPr>
          <w:p w:rsidR="00164980" w:rsidRDefault="00164980">
            <w:pPr>
              <w:pStyle w:val="TAH"/>
              <w:rPr>
                <w:ins w:id="318" w:author="Suhwan Lim" w:date="2020-08-06T14:35:00Z"/>
                <w:rFonts w:cs="Arial"/>
              </w:rPr>
            </w:pPr>
            <w:ins w:id="319" w:author="Suhwan Lim" w:date="2020-08-06T14:35: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320" w:author="Suhwan Lim" w:date="2020-08-06T14:35:00Z"/>
                <w:rFonts w:cs="Arial"/>
              </w:rPr>
            </w:pPr>
            <w:ins w:id="321" w:author="Suhwan Lim" w:date="2020-08-06T14:35:00Z">
              <w:r>
                <w:rPr>
                  <w:rFonts w:cs="Arial"/>
                </w:rPr>
                <w:t>V2X operating Band</w:t>
              </w:r>
            </w:ins>
          </w:p>
        </w:tc>
        <w:tc>
          <w:tcPr>
            <w:tcW w:w="2163"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322" w:author="Suhwan Lim" w:date="2020-08-06T14:35:00Z"/>
                <w:rFonts w:cs="Arial"/>
              </w:rPr>
            </w:pPr>
            <w:proofErr w:type="spellStart"/>
            <w:ins w:id="323" w:author="Suhwan Lim" w:date="2020-08-06T14:35:00Z">
              <w:r>
                <w:rPr>
                  <w:rFonts w:cs="Arial"/>
                </w:rPr>
                <w:t>ΔR</w:t>
              </w:r>
              <w:r>
                <w:rPr>
                  <w:rFonts w:cs="Arial"/>
                  <w:vertAlign w:val="subscript"/>
                </w:rPr>
                <w:t>IB,c</w:t>
              </w:r>
              <w:proofErr w:type="spellEnd"/>
              <w:r>
                <w:rPr>
                  <w:rFonts w:cs="Arial"/>
                </w:rPr>
                <w:t xml:space="preserve"> [dB]</w:t>
              </w:r>
            </w:ins>
          </w:p>
        </w:tc>
        <w:tc>
          <w:tcPr>
            <w:tcW w:w="1843"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H"/>
              <w:rPr>
                <w:ins w:id="324" w:author="Suhwan Lim" w:date="2020-08-06T14:35:00Z"/>
                <w:rFonts w:eastAsia="맑은 고딕" w:cs="Arial"/>
                <w:lang w:eastAsia="ko-KR"/>
              </w:rPr>
            </w:pPr>
            <w:ins w:id="325" w:author="Suhwan Lim" w:date="2020-08-06T14:35:00Z">
              <w:r>
                <w:rPr>
                  <w:rFonts w:eastAsia="맑은 고딕" w:cs="Arial"/>
                  <w:lang w:eastAsia="ko-KR"/>
                </w:rPr>
                <w:t>Note</w:t>
              </w:r>
            </w:ins>
          </w:p>
        </w:tc>
      </w:tr>
      <w:tr w:rsidR="00164980" w:rsidTr="00150EC1">
        <w:trPr>
          <w:trHeight w:val="248"/>
          <w:jc w:val="center"/>
          <w:ins w:id="326" w:author="Suhwan Lim" w:date="2020-08-06T14:35:00Z"/>
        </w:trPr>
        <w:tc>
          <w:tcPr>
            <w:tcW w:w="1898"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C"/>
              <w:rPr>
                <w:ins w:id="327" w:author="Suhwan Lim" w:date="2020-08-06T14:35:00Z"/>
                <w:rFonts w:eastAsia="Calibri"/>
                <w:lang w:val="en-US"/>
              </w:rPr>
            </w:pPr>
            <w:ins w:id="328" w:author="Suhwan Lim" w:date="2020-08-06T14:35:00Z">
              <w:r>
                <w:rPr>
                  <w:rFonts w:eastAsia="Calibri"/>
                  <w:lang w:val="en-US"/>
                </w:rPr>
                <w:t>V2X_20_n38</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C"/>
              <w:rPr>
                <w:ins w:id="329" w:author="Suhwan Lim" w:date="2020-08-06T14:35:00Z"/>
                <w:rFonts w:eastAsia="Calibri"/>
                <w:lang w:val="en-US"/>
              </w:rPr>
            </w:pPr>
            <w:ins w:id="330" w:author="Suhwan Lim" w:date="2020-08-06T14:35:00Z">
              <w:r>
                <w:rPr>
                  <w:lang w:val="en-US" w:eastAsia="zh-CN"/>
                </w:rPr>
                <w:t>20</w:t>
              </w:r>
            </w:ins>
          </w:p>
        </w:tc>
        <w:tc>
          <w:tcPr>
            <w:tcW w:w="2163" w:type="dxa"/>
            <w:tcBorders>
              <w:top w:val="single" w:sz="4" w:space="0" w:color="auto"/>
              <w:left w:val="single" w:sz="4" w:space="0" w:color="auto"/>
              <w:bottom w:val="single" w:sz="4" w:space="0" w:color="auto"/>
              <w:right w:val="single" w:sz="4" w:space="0" w:color="auto"/>
            </w:tcBorders>
            <w:vAlign w:val="center"/>
            <w:hideMark/>
          </w:tcPr>
          <w:p w:rsidR="00164980" w:rsidRDefault="00164980">
            <w:pPr>
              <w:pStyle w:val="TAC"/>
              <w:rPr>
                <w:ins w:id="331" w:author="Suhwan Lim" w:date="2020-08-06T14:35:00Z"/>
                <w:rFonts w:eastAsia="Calibri"/>
                <w:lang w:val="en-US"/>
              </w:rPr>
            </w:pPr>
            <w:ins w:id="332" w:author="Suhwan Lim" w:date="2020-08-06T14:35:00Z">
              <w:r>
                <w:rPr>
                  <w:lang w:val="en-US" w:eastAsia="zh-CN"/>
                </w:rPr>
                <w:t>0.2</w:t>
              </w:r>
            </w:ins>
          </w:p>
        </w:tc>
        <w:tc>
          <w:tcPr>
            <w:tcW w:w="1843" w:type="dxa"/>
            <w:tcBorders>
              <w:top w:val="single" w:sz="4" w:space="0" w:color="auto"/>
              <w:left w:val="single" w:sz="4" w:space="0" w:color="auto"/>
              <w:bottom w:val="single" w:sz="4" w:space="0" w:color="auto"/>
              <w:right w:val="single" w:sz="4" w:space="0" w:color="auto"/>
            </w:tcBorders>
            <w:hideMark/>
          </w:tcPr>
          <w:p w:rsidR="00164980" w:rsidRDefault="00164980">
            <w:pPr>
              <w:pStyle w:val="TAC"/>
              <w:rPr>
                <w:ins w:id="333" w:author="Suhwan Lim" w:date="2020-08-06T14:35:00Z"/>
                <w:rFonts w:eastAsia="맑은 고딕"/>
                <w:lang w:val="en-US" w:eastAsia="ko-KR"/>
              </w:rPr>
            </w:pPr>
            <w:ins w:id="334" w:author="Suhwan Lim" w:date="2020-08-06T14:35:00Z">
              <w:r>
                <w:rPr>
                  <w:rFonts w:eastAsia="맑은 고딕"/>
                  <w:lang w:val="en-US" w:eastAsia="ko-KR"/>
                </w:rPr>
                <w:t>3</w:t>
              </w:r>
              <w:r>
                <w:rPr>
                  <w:rFonts w:eastAsia="맑은 고딕"/>
                  <w:vertAlign w:val="superscript"/>
                  <w:lang w:val="en-US" w:eastAsia="ko-KR"/>
                </w:rPr>
                <w:t>rd</w:t>
              </w:r>
              <w:r>
                <w:rPr>
                  <w:rFonts w:eastAsia="맑은 고딕"/>
                  <w:lang w:val="en-US" w:eastAsia="ko-KR"/>
                </w:rPr>
                <w:t xml:space="preserve"> harmonic from B20 impact into n38</w:t>
              </w:r>
            </w:ins>
          </w:p>
        </w:tc>
      </w:tr>
    </w:tbl>
    <w:p w:rsidR="00164980" w:rsidRPr="00150EC1" w:rsidRDefault="00164980" w:rsidP="00C46B65">
      <w:pPr>
        <w:rPr>
          <w:rFonts w:eastAsia="맑은 고딕"/>
          <w:lang w:eastAsia="ko-KR"/>
        </w:rPr>
      </w:pPr>
    </w:p>
    <w:p w:rsidR="00C46B65" w:rsidRDefault="00C46B65" w:rsidP="00C46B65">
      <w:pPr>
        <w:rPr>
          <w:rFonts w:eastAsia="SimSun"/>
        </w:rPr>
      </w:pPr>
      <w:r>
        <w:t xml:space="preserve">The reference sensitivity is defined to be met with </w:t>
      </w:r>
      <w:proofErr w:type="spellStart"/>
      <w:r>
        <w:rPr>
          <w:lang w:eastAsia="zh-CN"/>
        </w:rPr>
        <w:t>Uu</w:t>
      </w:r>
      <w:proofErr w:type="spellEnd"/>
      <w:r>
        <w:t xml:space="preserve"> uplink assigned to one band (that differs from the V2X operating band) and all E-UTRA downlink carriers active. The </w:t>
      </w:r>
      <w:proofErr w:type="spellStart"/>
      <w:r>
        <w:rPr>
          <w:lang w:eastAsia="zh-CN"/>
        </w:rPr>
        <w:t>Uu</w:t>
      </w:r>
      <w:proofErr w:type="spellEnd"/>
      <w:r>
        <w:t xml:space="preserve"> u</w:t>
      </w:r>
      <w:r>
        <w:rPr>
          <w:rFonts w:cs="Arial"/>
        </w:rPr>
        <w:t>plink resource blocks</w:t>
      </w:r>
      <w:ins w:id="335" w:author="Suhwan Lim" w:date="2020-08-06T14:38:00Z">
        <w:r w:rsidR="00164980">
          <w:rPr>
            <w:rFonts w:cs="Arial"/>
          </w:rPr>
          <w:t xml:space="preserve"> as defined in Table 7.3C.2.3-3 and Table 7.3C.2.3-4</w:t>
        </w:r>
      </w:ins>
      <w:r>
        <w:rPr>
          <w:rFonts w:cs="Arial"/>
        </w:rPr>
        <w:t xml:space="preserve"> shall be located as close as possible to V2X operating band but confined within the transmission bandwidth configuration for the channel.</w:t>
      </w:r>
    </w:p>
    <w:p w:rsidR="00164980" w:rsidRDefault="00164980" w:rsidP="00164980">
      <w:pPr>
        <w:pStyle w:val="TH"/>
        <w:rPr>
          <w:ins w:id="336" w:author="Suhwan Lim" w:date="2020-08-06T14:38:00Z"/>
          <w:lang w:eastAsia="ja-JP"/>
        </w:rPr>
      </w:pPr>
      <w:ins w:id="337" w:author="Suhwan Lim" w:date="2020-08-06T14:38:00Z">
        <w:r>
          <w:lastRenderedPageBreak/>
          <w:t xml:space="preserve">Table </w:t>
        </w:r>
        <w:r>
          <w:rPr>
            <w:lang w:eastAsia="ko-KR"/>
          </w:rPr>
          <w:t>7.3C.2.3-3</w:t>
        </w:r>
        <w:r>
          <w:t>: Uplink configuration for reference sensitivity of V2X UE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87476B" w:rsidTr="0087476B">
        <w:trPr>
          <w:trHeight w:val="244"/>
          <w:jc w:val="center"/>
          <w:ins w:id="338" w:author="Suhwan Lim" w:date="2020-08-06T14:38: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39" w:author="Suhwan Lim" w:date="2020-08-06T14:38:00Z"/>
                <w:rFonts w:ascii="Arial" w:hAnsi="Arial" w:cs="Arial"/>
                <w:b/>
                <w:noProof/>
                <w:sz w:val="18"/>
              </w:rPr>
            </w:pPr>
            <w:ins w:id="340" w:author="Suhwan Lim" w:date="2020-08-06T14:38:00Z">
              <w:r>
                <w:rPr>
                  <w:rFonts w:ascii="Arial" w:hAnsi="Arial" w:cs="Arial"/>
                  <w:b/>
                  <w:noProof/>
                  <w:sz w:val="18"/>
                </w:rPr>
                <w:t>Inter-band V2X con-current band configuration</w:t>
              </w:r>
            </w:ins>
          </w:p>
        </w:tc>
        <w:tc>
          <w:tcPr>
            <w:tcW w:w="5986" w:type="dxa"/>
            <w:gridSpan w:val="5"/>
            <w:tcBorders>
              <w:top w:val="single" w:sz="4" w:space="0" w:color="auto"/>
              <w:left w:val="single" w:sz="4" w:space="0" w:color="auto"/>
              <w:bottom w:val="single" w:sz="4" w:space="0" w:color="auto"/>
              <w:right w:val="single" w:sz="4" w:space="0" w:color="auto"/>
            </w:tcBorders>
          </w:tcPr>
          <w:p w:rsidR="0087476B" w:rsidRDefault="0087476B">
            <w:pPr>
              <w:keepNext/>
              <w:keepLines/>
              <w:spacing w:after="0"/>
              <w:jc w:val="center"/>
              <w:rPr>
                <w:ins w:id="341" w:author="Suhwan Lim" w:date="2020-08-06T14:38:00Z"/>
                <w:rFonts w:ascii="Arial" w:hAnsi="Arial" w:cs="Arial"/>
                <w:b/>
                <w:noProof/>
                <w:sz w:val="18"/>
              </w:rPr>
            </w:pPr>
            <w:ins w:id="342" w:author="Suhwan Lim" w:date="2020-08-06T14:38:00Z">
              <w:r>
                <w:rPr>
                  <w:rFonts w:ascii="Arial" w:hAnsi="Arial" w:cs="Arial"/>
                  <w:b/>
                  <w:noProof/>
                  <w:sz w:val="18"/>
                </w:rPr>
                <w:t>E-UTRA or NR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87476B" w:rsidTr="0087476B">
        <w:trPr>
          <w:trHeight w:val="372"/>
          <w:jc w:val="center"/>
          <w:ins w:id="343" w:author="Suhwan Lim" w:date="2020-08-06T14:38:00Z"/>
        </w:trPr>
        <w:tc>
          <w:tcPr>
            <w:tcW w:w="1678"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344" w:author="Suhwan Lim" w:date="2020-08-06T14:38:00Z"/>
                <w:rFonts w:ascii="Arial" w:hAnsi="Arial" w:cs="Arial"/>
                <w:b/>
                <w:noProof/>
                <w:sz w:val="18"/>
              </w:rPr>
            </w:pPr>
            <w:ins w:id="345" w:author="Suhwan Lim" w:date="2020-08-06T14:38:00Z">
              <w:r>
                <w:rPr>
                  <w:rFonts w:ascii="Arial" w:hAnsi="Arial" w:cs="Arial"/>
                  <w:b/>
                  <w:noProof/>
                  <w:sz w:val="18"/>
                </w:rPr>
                <w:t>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346" w:author="Suhwan Lim" w:date="2020-08-06T14:38:00Z"/>
                <w:rFonts w:ascii="Arial" w:hAnsi="Arial" w:cs="Arial"/>
                <w:b/>
                <w:noProof/>
                <w:sz w:val="18"/>
              </w:rPr>
            </w:pPr>
            <w:ins w:id="347" w:author="Suhwan Lim" w:date="2020-08-06T14:38:00Z">
              <w:r>
                <w:rPr>
                  <w:rFonts w:ascii="Arial" w:hAnsi="Arial" w:cs="Arial"/>
                  <w:b/>
                  <w:noProof/>
                  <w:sz w:val="18"/>
                </w:rPr>
                <w:t>Uu band (Uu)</w:t>
              </w:r>
            </w:ins>
          </w:p>
        </w:tc>
        <w:tc>
          <w:tcPr>
            <w:tcW w:w="1106"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348" w:author="Suhwan Lim" w:date="2020-08-06T14:38:00Z"/>
                <w:rFonts w:ascii="Arial" w:hAnsi="Arial" w:cs="Arial"/>
                <w:b/>
                <w:noProof/>
                <w:sz w:val="18"/>
              </w:rPr>
            </w:pPr>
            <w:ins w:id="349" w:author="Suhwan Lim" w:date="2020-08-06T14:38:00Z">
              <w:r>
                <w:rPr>
                  <w:rFonts w:ascii="Arial" w:hAnsi="Arial" w:cs="Arial"/>
                  <w:b/>
                  <w:noProof/>
                  <w:sz w:val="18"/>
                </w:rPr>
                <w:t>UL band</w:t>
              </w:r>
            </w:ins>
          </w:p>
        </w:tc>
        <w:tc>
          <w:tcPr>
            <w:tcW w:w="1358"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EA72A2">
            <w:pPr>
              <w:keepNext/>
              <w:keepLines/>
              <w:spacing w:after="0"/>
              <w:jc w:val="center"/>
              <w:rPr>
                <w:ins w:id="350" w:author="Suhwan Lim" w:date="2020-08-06T14:38:00Z"/>
                <w:rFonts w:ascii="Arial" w:hAnsi="Arial" w:cs="Arial"/>
                <w:b/>
                <w:noProof/>
                <w:sz w:val="18"/>
              </w:rPr>
            </w:pPr>
            <w:ins w:id="351" w:author="Suhwan Lim" w:date="2020-08-06T14:38: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tcPr>
          <w:p w:rsidR="0087476B" w:rsidRDefault="0087476B">
            <w:pPr>
              <w:keepNext/>
              <w:keepLines/>
              <w:spacing w:after="0"/>
              <w:jc w:val="center"/>
              <w:rPr>
                <w:ins w:id="352" w:author="Suhwan Lim" w:date="2020-08-07T14:14:00Z"/>
                <w:rFonts w:ascii="Arial" w:eastAsia="맑은 고딕" w:hAnsi="Arial" w:cs="Arial"/>
                <w:b/>
                <w:noProof/>
                <w:sz w:val="18"/>
                <w:lang w:eastAsia="ko-KR"/>
              </w:rPr>
            </w:pPr>
            <w:ins w:id="353" w:author="Suhwan Lim" w:date="2020-08-07T14:14:00Z">
              <w:r>
                <w:rPr>
                  <w:rFonts w:ascii="Arial" w:eastAsia="맑은 고딕" w:hAnsi="Arial" w:cs="Arial" w:hint="eastAsia"/>
                  <w:b/>
                  <w:noProof/>
                  <w:sz w:val="18"/>
                  <w:lang w:eastAsia="ko-KR"/>
                </w:rPr>
                <w:t>SCS</w:t>
              </w:r>
            </w:ins>
          </w:p>
          <w:p w:rsidR="0087476B" w:rsidRPr="0087476B" w:rsidRDefault="0087476B">
            <w:pPr>
              <w:keepNext/>
              <w:keepLines/>
              <w:spacing w:after="0"/>
              <w:jc w:val="center"/>
              <w:rPr>
                <w:ins w:id="354" w:author="Suhwan Lim" w:date="2020-08-07T14:14:00Z"/>
                <w:rFonts w:ascii="Arial" w:eastAsia="맑은 고딕" w:hAnsi="Arial" w:cs="Arial"/>
                <w:b/>
                <w:noProof/>
                <w:sz w:val="18"/>
                <w:lang w:eastAsia="ko-KR"/>
              </w:rPr>
            </w:pPr>
            <w:ins w:id="355" w:author="Suhwan Lim" w:date="2020-08-07T14:14:00Z">
              <w:r>
                <w:rPr>
                  <w:rFonts w:ascii="Arial" w:eastAsia="맑은 고딕" w:hAnsi="Arial" w:cs="Arial"/>
                  <w:b/>
                  <w:noProof/>
                  <w:sz w:val="18"/>
                  <w:lang w:eastAsia="ko-KR"/>
                </w:rPr>
                <w:t>(kHz)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56" w:author="Suhwan Lim" w:date="2020-08-06T14:38:00Z"/>
                <w:rFonts w:ascii="Arial" w:hAnsi="Arial" w:cs="Arial"/>
                <w:b/>
                <w:noProof/>
                <w:sz w:val="18"/>
              </w:rPr>
            </w:pPr>
            <w:ins w:id="357" w:author="Suhwan Lim" w:date="2020-08-06T14:38:00Z">
              <w:r>
                <w:rPr>
                  <w:rFonts w:ascii="Arial" w:hAnsi="Arial" w:cs="Arial"/>
                  <w:b/>
                  <w:noProof/>
                  <w:sz w:val="18"/>
                </w:rPr>
                <w:t>N</w:t>
              </w:r>
              <w:r>
                <w:rPr>
                  <w:rFonts w:ascii="Arial" w:hAnsi="Arial" w:cs="Arial"/>
                  <w:b/>
                  <w:noProof/>
                  <w:sz w:val="18"/>
                  <w:vertAlign w:val="subscript"/>
                </w:rPr>
                <w:t>RB</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58" w:author="Suhwan Lim" w:date="2020-08-06T14:38:00Z"/>
                <w:rFonts w:ascii="Arial" w:hAnsi="Arial" w:cs="Arial"/>
                <w:b/>
                <w:noProof/>
                <w:sz w:val="18"/>
              </w:rPr>
            </w:pPr>
            <w:ins w:id="359" w:author="Suhwan Lim" w:date="2020-08-06T14:38:00Z">
              <w:r>
                <w:rPr>
                  <w:rFonts w:ascii="Arial" w:hAnsi="Arial" w:cs="Arial"/>
                  <w:b/>
                  <w:noProof/>
                  <w:sz w:val="18"/>
                </w:rPr>
                <w:t>Duplex Mode</w:t>
              </w:r>
            </w:ins>
          </w:p>
        </w:tc>
      </w:tr>
      <w:tr w:rsidR="0087476B" w:rsidTr="0087476B">
        <w:trPr>
          <w:trHeight w:val="117"/>
          <w:jc w:val="center"/>
          <w:ins w:id="360" w:author="Suhwan Lim" w:date="2020-08-06T14:38:00Z"/>
        </w:trPr>
        <w:tc>
          <w:tcPr>
            <w:tcW w:w="1678"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61" w:author="Suhwan Lim" w:date="2020-08-06T14:38:00Z"/>
                <w:rFonts w:ascii="Arial" w:hAnsi="Arial" w:cs="Arial"/>
                <w:noProof/>
                <w:sz w:val="18"/>
              </w:rPr>
            </w:pPr>
            <w:ins w:id="362" w:author="Suhwan Lim" w:date="2020-08-06T14:38:00Z">
              <w:r>
                <w:rPr>
                  <w:rFonts w:ascii="Arial" w:hAnsi="Arial" w:cs="Arial"/>
                  <w:noProof/>
                  <w:sz w:val="18"/>
                </w:rPr>
                <w:t>n38</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63" w:author="Suhwan Lim" w:date="2020-08-06T14:38:00Z"/>
                <w:rFonts w:ascii="Arial" w:hAnsi="Arial" w:cs="Arial"/>
                <w:noProof/>
                <w:sz w:val="18"/>
              </w:rPr>
            </w:pPr>
            <w:ins w:id="364" w:author="Suhwan Lim" w:date="2020-08-06T14:38:00Z">
              <w:r>
                <w:rPr>
                  <w:rFonts w:ascii="Arial" w:hAnsi="Arial" w:cs="Arial"/>
                  <w:noProof/>
                  <w:sz w:val="18"/>
                </w:rPr>
                <w:t>20</w:t>
              </w:r>
            </w:ins>
          </w:p>
        </w:tc>
        <w:tc>
          <w:tcPr>
            <w:tcW w:w="1106"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65" w:author="Suhwan Lim" w:date="2020-08-06T14:38:00Z"/>
                <w:rFonts w:ascii="Arial" w:hAnsi="Arial" w:cs="Arial"/>
                <w:noProof/>
                <w:sz w:val="18"/>
              </w:rPr>
            </w:pPr>
            <w:bookmarkStart w:id="366" w:name="_GoBack"/>
            <w:bookmarkEnd w:id="366"/>
            <w:ins w:id="367" w:author="Suhwan Lim" w:date="2020-08-06T14:38:00Z">
              <w:r>
                <w:rPr>
                  <w:rFonts w:ascii="Arial" w:hAnsi="Arial" w:cs="Arial"/>
                  <w:noProof/>
                  <w:sz w:val="18"/>
                </w:rPr>
                <w:t>20</w:t>
              </w:r>
            </w:ins>
          </w:p>
        </w:tc>
        <w:tc>
          <w:tcPr>
            <w:tcW w:w="1358"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68" w:author="Suhwan Lim" w:date="2020-08-06T14:38:00Z"/>
                <w:rFonts w:ascii="Arial" w:hAnsi="Arial" w:cs="Arial"/>
                <w:noProof/>
                <w:sz w:val="18"/>
              </w:rPr>
            </w:pPr>
            <w:ins w:id="369" w:author="Suhwan Lim" w:date="2020-08-06T14:38: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87476B" w:rsidRPr="0087476B" w:rsidRDefault="0087476B" w:rsidP="0087476B">
            <w:pPr>
              <w:keepNext/>
              <w:keepLines/>
              <w:spacing w:after="0"/>
              <w:jc w:val="center"/>
              <w:rPr>
                <w:ins w:id="370" w:author="Suhwan Lim" w:date="2020-08-07T14:14:00Z"/>
                <w:rFonts w:ascii="Arial" w:eastAsia="맑은 고딕" w:hAnsi="Arial" w:cs="Arial"/>
                <w:noProof/>
                <w:sz w:val="18"/>
                <w:lang w:eastAsia="ko-KR"/>
              </w:rPr>
            </w:pPr>
            <w:ins w:id="371" w:author="Suhwan Lim" w:date="2020-08-07T14:15:00Z">
              <w:r>
                <w:rPr>
                  <w:rFonts w:ascii="Arial" w:eastAsia="맑은 고딕" w:hAnsi="Arial" w:cs="Arial" w:hint="eastAsia"/>
                  <w:noProof/>
                  <w:sz w:val="18"/>
                  <w:lang w:eastAsia="ko-KR"/>
                </w:rPr>
                <w:t>15</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72" w:author="Suhwan Lim" w:date="2020-08-06T14:38:00Z"/>
                <w:rFonts w:ascii="Arial" w:hAnsi="Arial" w:cs="Arial"/>
                <w:noProof/>
                <w:sz w:val="18"/>
              </w:rPr>
            </w:pPr>
            <w:ins w:id="373" w:author="Suhwan Lim" w:date="2020-08-06T14:38:00Z">
              <w:r>
                <w:rPr>
                  <w:rFonts w:ascii="Arial" w:hAnsi="Arial" w:cs="Arial"/>
                  <w:noProof/>
                  <w:sz w:val="18"/>
                </w:rPr>
                <w:t>50</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374" w:author="Suhwan Lim" w:date="2020-08-06T14:38:00Z"/>
                <w:rFonts w:ascii="Arial" w:hAnsi="Arial" w:cs="Arial"/>
                <w:noProof/>
                <w:sz w:val="18"/>
              </w:rPr>
            </w:pPr>
            <w:ins w:id="375" w:author="Suhwan Lim" w:date="2020-08-06T14:38:00Z">
              <w:r>
                <w:rPr>
                  <w:rFonts w:ascii="Arial" w:hAnsi="Arial" w:cs="Arial"/>
                  <w:noProof/>
                  <w:sz w:val="18"/>
                </w:rPr>
                <w:t>FDD</w:t>
              </w:r>
            </w:ins>
          </w:p>
        </w:tc>
      </w:tr>
      <w:tr w:rsidR="00EA72A2" w:rsidTr="005A63A9">
        <w:trPr>
          <w:trHeight w:val="117"/>
          <w:jc w:val="center"/>
          <w:ins w:id="376" w:author="Suhwan Lim" w:date="2020-08-06T16:16:00Z"/>
        </w:trPr>
        <w:tc>
          <w:tcPr>
            <w:tcW w:w="1678" w:type="dxa"/>
            <w:vMerge w:val="restart"/>
            <w:tcBorders>
              <w:top w:val="single" w:sz="4" w:space="0" w:color="auto"/>
              <w:left w:val="single" w:sz="4" w:space="0" w:color="auto"/>
              <w:right w:val="single" w:sz="4" w:space="0" w:color="auto"/>
            </w:tcBorders>
            <w:vAlign w:val="center"/>
          </w:tcPr>
          <w:p w:rsidR="00EA72A2" w:rsidRPr="00150EC1" w:rsidRDefault="00EA72A2">
            <w:pPr>
              <w:keepNext/>
              <w:keepLines/>
              <w:spacing w:after="0"/>
              <w:jc w:val="center"/>
              <w:rPr>
                <w:ins w:id="377" w:author="Suhwan Lim" w:date="2020-08-06T16:16:00Z"/>
                <w:rFonts w:ascii="Arial" w:eastAsia="맑은 고딕" w:hAnsi="Arial" w:cs="Arial"/>
                <w:noProof/>
                <w:sz w:val="18"/>
                <w:lang w:eastAsia="ko-KR"/>
              </w:rPr>
            </w:pPr>
            <w:ins w:id="378" w:author="Suhwan Lim" w:date="2020-08-06T16:16:00Z">
              <w:r>
                <w:rPr>
                  <w:rFonts w:ascii="Arial" w:eastAsia="맑은 고딕" w:hAnsi="Arial" w:cs="Arial" w:hint="eastAsia"/>
                  <w:noProof/>
                  <w:sz w:val="18"/>
                  <w:lang w:eastAsia="ko-KR"/>
                </w:rPr>
                <w:t>47</w:t>
              </w:r>
            </w:ins>
          </w:p>
        </w:tc>
        <w:tc>
          <w:tcPr>
            <w:tcW w:w="1464" w:type="dxa"/>
            <w:vMerge w:val="restart"/>
            <w:tcBorders>
              <w:top w:val="single" w:sz="4" w:space="0" w:color="auto"/>
              <w:left w:val="single" w:sz="4" w:space="0" w:color="auto"/>
              <w:right w:val="single" w:sz="4" w:space="0" w:color="auto"/>
            </w:tcBorders>
            <w:vAlign w:val="center"/>
          </w:tcPr>
          <w:p w:rsidR="00EA72A2" w:rsidRPr="00150EC1" w:rsidRDefault="00EA72A2">
            <w:pPr>
              <w:keepNext/>
              <w:keepLines/>
              <w:spacing w:after="0"/>
              <w:jc w:val="center"/>
              <w:rPr>
                <w:ins w:id="379" w:author="Suhwan Lim" w:date="2020-08-06T16:16:00Z"/>
                <w:rFonts w:ascii="Arial" w:eastAsia="맑은 고딕" w:hAnsi="Arial" w:cs="Arial"/>
                <w:noProof/>
                <w:sz w:val="18"/>
                <w:lang w:eastAsia="ko-KR"/>
              </w:rPr>
            </w:pPr>
            <w:ins w:id="380" w:author="Suhwan Lim" w:date="2020-08-06T16:16:00Z">
              <w:r>
                <w:rPr>
                  <w:rFonts w:ascii="Arial" w:eastAsia="맑은 고딕" w:hAnsi="Arial" w:cs="Arial"/>
                  <w:noProof/>
                  <w:sz w:val="18"/>
                  <w:lang w:eastAsia="ko-KR"/>
                </w:rPr>
                <w:t>n</w:t>
              </w:r>
              <w:r>
                <w:rPr>
                  <w:rFonts w:ascii="Arial" w:eastAsia="맑은 고딕" w:hAnsi="Arial" w:cs="Arial" w:hint="eastAsia"/>
                  <w:noProof/>
                  <w:sz w:val="18"/>
                  <w:lang w:eastAsia="ko-KR"/>
                </w:rPr>
                <w:t>7</w:t>
              </w:r>
              <w:r>
                <w:rPr>
                  <w:rFonts w:ascii="Arial" w:eastAsia="맑은 고딕" w:hAnsi="Arial" w:cs="Arial"/>
                  <w:noProof/>
                  <w:sz w:val="18"/>
                  <w:lang w:eastAsia="ko-KR"/>
                </w:rPr>
                <w:t>1</w:t>
              </w:r>
            </w:ins>
          </w:p>
        </w:tc>
        <w:tc>
          <w:tcPr>
            <w:tcW w:w="1106" w:type="dxa"/>
            <w:vMerge w:val="restart"/>
            <w:tcBorders>
              <w:top w:val="single" w:sz="4" w:space="0" w:color="auto"/>
              <w:left w:val="single" w:sz="4" w:space="0" w:color="auto"/>
              <w:right w:val="single" w:sz="4" w:space="0" w:color="auto"/>
            </w:tcBorders>
            <w:vAlign w:val="center"/>
          </w:tcPr>
          <w:p w:rsidR="00EA72A2" w:rsidRPr="00150EC1" w:rsidRDefault="00EA72A2">
            <w:pPr>
              <w:keepNext/>
              <w:keepLines/>
              <w:spacing w:after="0"/>
              <w:jc w:val="center"/>
              <w:rPr>
                <w:ins w:id="381" w:author="Suhwan Lim" w:date="2020-08-06T16:16:00Z"/>
                <w:rFonts w:ascii="Arial" w:eastAsia="맑은 고딕" w:hAnsi="Arial" w:cs="Arial"/>
                <w:noProof/>
                <w:sz w:val="18"/>
                <w:lang w:eastAsia="ko-KR"/>
              </w:rPr>
            </w:pPr>
            <w:ins w:id="382" w:author="Suhwan Lim" w:date="2020-08-06T16:16:00Z">
              <w:r>
                <w:rPr>
                  <w:rFonts w:ascii="Arial" w:eastAsia="맑은 고딕" w:hAnsi="Arial" w:cs="Arial"/>
                  <w:noProof/>
                  <w:sz w:val="18"/>
                  <w:lang w:eastAsia="ko-KR"/>
                </w:rPr>
                <w:t>n</w:t>
              </w:r>
              <w:r>
                <w:rPr>
                  <w:rFonts w:ascii="Arial" w:eastAsia="맑은 고딕" w:hAnsi="Arial" w:cs="Arial" w:hint="eastAsia"/>
                  <w:noProof/>
                  <w:sz w:val="18"/>
                  <w:lang w:eastAsia="ko-KR"/>
                </w:rPr>
                <w:t>7</w:t>
              </w:r>
              <w:r>
                <w:rPr>
                  <w:rFonts w:ascii="Arial" w:eastAsia="맑은 고딕" w:hAnsi="Arial" w:cs="Arial"/>
                  <w:noProof/>
                  <w:sz w:val="18"/>
                  <w:lang w:eastAsia="ko-KR"/>
                </w:rPr>
                <w:t>1</w:t>
              </w:r>
            </w:ins>
          </w:p>
        </w:tc>
        <w:tc>
          <w:tcPr>
            <w:tcW w:w="1358" w:type="dxa"/>
            <w:vMerge w:val="restart"/>
            <w:tcBorders>
              <w:top w:val="single" w:sz="4" w:space="0" w:color="auto"/>
              <w:left w:val="single" w:sz="4" w:space="0" w:color="auto"/>
              <w:right w:val="single" w:sz="4" w:space="0" w:color="auto"/>
            </w:tcBorders>
            <w:vAlign w:val="center"/>
          </w:tcPr>
          <w:p w:rsidR="00EA72A2" w:rsidRPr="00150EC1" w:rsidRDefault="00EA72A2" w:rsidP="00EA72A2">
            <w:pPr>
              <w:keepNext/>
              <w:keepLines/>
              <w:spacing w:after="0"/>
              <w:jc w:val="center"/>
              <w:rPr>
                <w:ins w:id="383" w:author="Suhwan Lim" w:date="2020-08-06T16:16:00Z"/>
                <w:rFonts w:ascii="Arial" w:eastAsia="맑은 고딕" w:hAnsi="Arial" w:cs="Arial"/>
                <w:noProof/>
                <w:sz w:val="18"/>
                <w:lang w:eastAsia="ko-KR"/>
              </w:rPr>
            </w:pPr>
            <w:ins w:id="384" w:author="Suhwan Lim" w:date="2020-08-06T16:16:00Z">
              <w:r>
                <w:rPr>
                  <w:rFonts w:ascii="Arial" w:eastAsia="맑은 고딕" w:hAnsi="Arial" w:cs="Arial" w:hint="eastAsia"/>
                  <w:noProof/>
                  <w:sz w:val="18"/>
                  <w:lang w:eastAsia="ko-KR"/>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385" w:author="Suhwan Lim" w:date="2020-08-07T14:14:00Z"/>
                <w:rFonts w:ascii="Arial" w:eastAsia="맑은 고딕" w:hAnsi="Arial" w:cs="Arial"/>
                <w:noProof/>
                <w:sz w:val="18"/>
                <w:lang w:eastAsia="ko-KR"/>
              </w:rPr>
            </w:pPr>
            <w:ins w:id="386" w:author="Suhwan Lim" w:date="2020-08-07T14:15:00Z">
              <w:r>
                <w:rPr>
                  <w:rFonts w:ascii="Arial" w:eastAsia="맑은 고딕" w:hAnsi="Arial" w:cs="Arial" w:hint="eastAsia"/>
                  <w:noProof/>
                  <w:sz w:val="18"/>
                  <w:lang w:eastAsia="ko-KR"/>
                </w:rPr>
                <w:t>15</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Pr="00150EC1" w:rsidRDefault="00EA72A2" w:rsidP="0087476B">
            <w:pPr>
              <w:keepNext/>
              <w:keepLines/>
              <w:spacing w:after="0"/>
              <w:jc w:val="center"/>
              <w:rPr>
                <w:ins w:id="387" w:author="Suhwan Lim" w:date="2020-08-06T16:16:00Z"/>
                <w:rFonts w:ascii="Arial" w:eastAsia="맑은 고딕" w:hAnsi="Arial" w:cs="Arial"/>
                <w:noProof/>
                <w:sz w:val="18"/>
                <w:lang w:eastAsia="ko-KR"/>
              </w:rPr>
            </w:pPr>
            <w:ins w:id="388" w:author="Suhwan Lim" w:date="2020-08-06T16:16:00Z">
              <w:r>
                <w:rPr>
                  <w:rFonts w:ascii="Arial" w:eastAsia="맑은 고딕" w:hAnsi="Arial" w:cs="Arial" w:hint="eastAsia"/>
                  <w:noProof/>
                  <w:sz w:val="18"/>
                  <w:lang w:eastAsia="ko-KR"/>
                </w:rPr>
                <w:t>50</w:t>
              </w:r>
            </w:ins>
          </w:p>
        </w:tc>
        <w:tc>
          <w:tcPr>
            <w:tcW w:w="1416" w:type="dxa"/>
            <w:vMerge w:val="restart"/>
            <w:tcBorders>
              <w:top w:val="single" w:sz="4" w:space="0" w:color="auto"/>
              <w:left w:val="single" w:sz="4" w:space="0" w:color="auto"/>
              <w:right w:val="single" w:sz="4" w:space="0" w:color="auto"/>
            </w:tcBorders>
            <w:vAlign w:val="center"/>
          </w:tcPr>
          <w:p w:rsidR="00EA72A2" w:rsidRPr="00150EC1" w:rsidRDefault="00EA72A2">
            <w:pPr>
              <w:keepNext/>
              <w:keepLines/>
              <w:spacing w:after="0"/>
              <w:jc w:val="center"/>
              <w:rPr>
                <w:ins w:id="389" w:author="Suhwan Lim" w:date="2020-08-06T16:16:00Z"/>
                <w:rFonts w:ascii="Arial" w:eastAsia="맑은 고딕" w:hAnsi="Arial" w:cs="Arial"/>
                <w:noProof/>
                <w:sz w:val="18"/>
                <w:lang w:eastAsia="ko-KR"/>
              </w:rPr>
            </w:pPr>
            <w:ins w:id="390" w:author="Suhwan Lim" w:date="2020-08-06T16:16:00Z">
              <w:r>
                <w:rPr>
                  <w:rFonts w:ascii="Arial" w:eastAsia="맑은 고딕" w:hAnsi="Arial" w:cs="Arial" w:hint="eastAsia"/>
                  <w:noProof/>
                  <w:sz w:val="18"/>
                  <w:lang w:eastAsia="ko-KR"/>
                </w:rPr>
                <w:t>FDD</w:t>
              </w:r>
            </w:ins>
          </w:p>
        </w:tc>
      </w:tr>
      <w:tr w:rsidR="00EA72A2" w:rsidTr="005A63A9">
        <w:trPr>
          <w:trHeight w:val="223"/>
          <w:jc w:val="center"/>
          <w:ins w:id="391" w:author="Suhwan Lim" w:date="2020-08-07T14:12:00Z"/>
        </w:trPr>
        <w:tc>
          <w:tcPr>
            <w:tcW w:w="1678" w:type="dxa"/>
            <w:vMerge/>
            <w:tcBorders>
              <w:left w:val="single" w:sz="4" w:space="0" w:color="auto"/>
              <w:bottom w:val="single" w:sz="4" w:space="0" w:color="auto"/>
              <w:right w:val="single" w:sz="4" w:space="0" w:color="auto"/>
            </w:tcBorders>
            <w:vAlign w:val="center"/>
          </w:tcPr>
          <w:p w:rsidR="00EA72A2" w:rsidRDefault="00EA72A2">
            <w:pPr>
              <w:keepNext/>
              <w:keepLines/>
              <w:spacing w:after="0"/>
              <w:jc w:val="center"/>
              <w:rPr>
                <w:ins w:id="392" w:author="Suhwan Lim" w:date="2020-08-07T14:12:00Z"/>
                <w:rFonts w:ascii="Arial" w:eastAsia="맑은 고딕" w:hAnsi="Arial" w:cs="Arial"/>
                <w:noProof/>
                <w:sz w:val="18"/>
                <w:lang w:eastAsia="ko-KR"/>
              </w:rPr>
            </w:pPr>
          </w:p>
        </w:tc>
        <w:tc>
          <w:tcPr>
            <w:tcW w:w="1464" w:type="dxa"/>
            <w:vMerge/>
            <w:tcBorders>
              <w:left w:val="single" w:sz="4" w:space="0" w:color="auto"/>
              <w:bottom w:val="single" w:sz="4" w:space="0" w:color="auto"/>
              <w:right w:val="single" w:sz="4" w:space="0" w:color="auto"/>
            </w:tcBorders>
            <w:vAlign w:val="center"/>
          </w:tcPr>
          <w:p w:rsidR="00EA72A2" w:rsidRDefault="00EA72A2">
            <w:pPr>
              <w:keepNext/>
              <w:keepLines/>
              <w:spacing w:after="0"/>
              <w:jc w:val="center"/>
              <w:rPr>
                <w:ins w:id="393" w:author="Suhwan Lim" w:date="2020-08-07T14:12:00Z"/>
                <w:rFonts w:ascii="Arial" w:eastAsia="맑은 고딕" w:hAnsi="Arial" w:cs="Arial"/>
                <w:noProof/>
                <w:sz w:val="18"/>
                <w:lang w:eastAsia="ko-KR"/>
              </w:rPr>
            </w:pPr>
          </w:p>
        </w:tc>
        <w:tc>
          <w:tcPr>
            <w:tcW w:w="1106" w:type="dxa"/>
            <w:vMerge/>
            <w:tcBorders>
              <w:left w:val="single" w:sz="4" w:space="0" w:color="auto"/>
              <w:bottom w:val="single" w:sz="4" w:space="0" w:color="auto"/>
              <w:right w:val="single" w:sz="4" w:space="0" w:color="auto"/>
            </w:tcBorders>
            <w:vAlign w:val="center"/>
          </w:tcPr>
          <w:p w:rsidR="00EA72A2" w:rsidRDefault="00EA72A2">
            <w:pPr>
              <w:keepNext/>
              <w:keepLines/>
              <w:spacing w:after="0"/>
              <w:jc w:val="center"/>
              <w:rPr>
                <w:ins w:id="394" w:author="Suhwan Lim" w:date="2020-08-07T14:12:00Z"/>
                <w:rFonts w:ascii="Arial" w:eastAsia="맑은 고딕" w:hAnsi="Arial" w:cs="Arial"/>
                <w:noProof/>
                <w:sz w:val="18"/>
                <w:lang w:eastAsia="ko-KR"/>
              </w:rPr>
            </w:pPr>
          </w:p>
        </w:tc>
        <w:tc>
          <w:tcPr>
            <w:tcW w:w="1358" w:type="dxa"/>
            <w:vMerge/>
            <w:tcBorders>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395" w:author="Suhwan Lim" w:date="2020-08-07T14:12:00Z"/>
                <w:rFonts w:ascii="Arial" w:eastAsia="맑은 고딕"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396" w:author="Suhwan Lim" w:date="2020-08-07T14:14:00Z"/>
                <w:rFonts w:ascii="Arial" w:eastAsia="맑은 고딕" w:hAnsi="Arial" w:cs="Arial"/>
                <w:noProof/>
                <w:sz w:val="18"/>
                <w:lang w:eastAsia="ko-KR"/>
              </w:rPr>
            </w:pPr>
            <w:ins w:id="397" w:author="Suhwan Lim" w:date="2020-08-07T14:15:00Z">
              <w:r>
                <w:rPr>
                  <w:rFonts w:ascii="Arial" w:eastAsia="맑은 고딕" w:hAnsi="Arial" w:cs="Arial" w:hint="eastAsia"/>
                  <w:noProof/>
                  <w:sz w:val="18"/>
                  <w:lang w:eastAsia="ko-KR"/>
                </w:rPr>
                <w:t>30</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pPr>
              <w:keepNext/>
              <w:keepLines/>
              <w:spacing w:after="0"/>
              <w:jc w:val="center"/>
              <w:rPr>
                <w:ins w:id="398" w:author="Suhwan Lim" w:date="2020-08-07T14:12:00Z"/>
                <w:rFonts w:ascii="Arial" w:eastAsia="맑은 고딕" w:hAnsi="Arial" w:cs="Arial"/>
                <w:noProof/>
                <w:sz w:val="18"/>
                <w:lang w:eastAsia="ko-KR"/>
              </w:rPr>
            </w:pPr>
            <w:ins w:id="399" w:author="Suhwan Lim" w:date="2020-08-07T14:12:00Z">
              <w:r>
                <w:rPr>
                  <w:rFonts w:ascii="Arial" w:eastAsia="맑은 고딕" w:hAnsi="Arial" w:cs="Arial" w:hint="eastAsia"/>
                  <w:noProof/>
                  <w:sz w:val="18"/>
                  <w:lang w:eastAsia="ko-KR"/>
                </w:rPr>
                <w:t>24</w:t>
              </w:r>
            </w:ins>
          </w:p>
        </w:tc>
        <w:tc>
          <w:tcPr>
            <w:tcW w:w="1416" w:type="dxa"/>
            <w:vMerge/>
            <w:tcBorders>
              <w:left w:val="single" w:sz="4" w:space="0" w:color="auto"/>
              <w:bottom w:val="single" w:sz="4" w:space="0" w:color="auto"/>
              <w:right w:val="single" w:sz="4" w:space="0" w:color="auto"/>
            </w:tcBorders>
            <w:vAlign w:val="center"/>
          </w:tcPr>
          <w:p w:rsidR="00EA72A2" w:rsidRDefault="00EA72A2">
            <w:pPr>
              <w:keepNext/>
              <w:keepLines/>
              <w:spacing w:after="0"/>
              <w:jc w:val="center"/>
              <w:rPr>
                <w:ins w:id="400" w:author="Suhwan Lim" w:date="2020-08-07T14:12:00Z"/>
                <w:rFonts w:ascii="Arial" w:eastAsia="맑은 고딕" w:hAnsi="Arial" w:cs="Arial"/>
                <w:noProof/>
                <w:sz w:val="18"/>
                <w:lang w:eastAsia="ko-KR"/>
              </w:rPr>
            </w:pPr>
          </w:p>
        </w:tc>
      </w:tr>
    </w:tbl>
    <w:p w:rsidR="00164980" w:rsidRDefault="00164980" w:rsidP="00164980">
      <w:pPr>
        <w:rPr>
          <w:ins w:id="401" w:author="Suhwan Lim" w:date="2020-08-06T14:38:00Z"/>
          <w:rFonts w:eastAsia="SimSun"/>
          <w:sz w:val="22"/>
          <w:szCs w:val="22"/>
        </w:rPr>
      </w:pPr>
    </w:p>
    <w:p w:rsidR="00164980" w:rsidRDefault="00164980" w:rsidP="00164980">
      <w:pPr>
        <w:pStyle w:val="TH"/>
        <w:rPr>
          <w:ins w:id="402" w:author="Suhwan Lim" w:date="2020-08-06T14:38:00Z"/>
        </w:rPr>
      </w:pPr>
      <w:ins w:id="403" w:author="Suhwan Lim" w:date="2020-08-06T14:38:00Z">
        <w:r>
          <w:t xml:space="preserve">Table </w:t>
        </w:r>
        <w:r w:rsidR="00F366F0">
          <w:rPr>
            <w:lang w:eastAsia="ko-KR"/>
          </w:rPr>
          <w:t>7.3</w:t>
        </w:r>
      </w:ins>
      <w:ins w:id="404" w:author="Suhwan Lim" w:date="2020-08-06T14:40:00Z">
        <w:r w:rsidR="00F366F0">
          <w:rPr>
            <w:lang w:eastAsia="ko-KR"/>
          </w:rPr>
          <w:t>C</w:t>
        </w:r>
      </w:ins>
      <w:ins w:id="405" w:author="Suhwan Lim" w:date="2020-08-06T14:38:00Z">
        <w:r w:rsidR="00F366F0">
          <w:rPr>
            <w:lang w:eastAsia="ko-KR"/>
          </w:rPr>
          <w:t>.2.3-4</w:t>
        </w:r>
        <w:r>
          <w:t xml:space="preserve">: SL </w:t>
        </w:r>
        <w:proofErr w:type="spellStart"/>
        <w:proofErr w:type="gramStart"/>
        <w:r>
          <w:t>Tx</w:t>
        </w:r>
        <w:proofErr w:type="spellEnd"/>
        <w:proofErr w:type="gramEnd"/>
        <w:r>
          <w:t xml:space="preserve"> configuration for reference sensitivity of V2X UE (</w:t>
        </w:r>
        <w:proofErr w:type="spellStart"/>
        <w:r>
          <w:t>Uu</w:t>
        </w:r>
        <w:proofErr w:type="spellEnd"/>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87476B" w:rsidTr="0087476B">
        <w:trPr>
          <w:trHeight w:val="244"/>
          <w:jc w:val="center"/>
          <w:ins w:id="406" w:author="Suhwan Lim" w:date="2020-08-06T14:38: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87476B" w:rsidRDefault="0087476B">
            <w:pPr>
              <w:keepNext/>
              <w:keepLines/>
              <w:spacing w:after="0"/>
              <w:jc w:val="center"/>
              <w:rPr>
                <w:ins w:id="407" w:author="Suhwan Lim" w:date="2020-08-06T14:38:00Z"/>
                <w:rFonts w:ascii="Arial" w:hAnsi="Arial" w:cs="Arial"/>
                <w:b/>
                <w:noProof/>
                <w:sz w:val="18"/>
              </w:rPr>
            </w:pPr>
            <w:ins w:id="408" w:author="Suhwan Lim" w:date="2020-08-06T14:38:00Z">
              <w:r>
                <w:rPr>
                  <w:rFonts w:ascii="Arial" w:hAnsi="Arial" w:cs="Arial"/>
                  <w:b/>
                  <w:noProof/>
                  <w:sz w:val="18"/>
                </w:rPr>
                <w:t>Inter-band V2X con-current band configuration</w:t>
              </w:r>
            </w:ins>
          </w:p>
        </w:tc>
        <w:tc>
          <w:tcPr>
            <w:tcW w:w="5986" w:type="dxa"/>
            <w:gridSpan w:val="5"/>
            <w:tcBorders>
              <w:top w:val="single" w:sz="4" w:space="0" w:color="auto"/>
              <w:left w:val="single" w:sz="4" w:space="0" w:color="auto"/>
              <w:bottom w:val="single" w:sz="4" w:space="0" w:color="auto"/>
              <w:right w:val="single" w:sz="4" w:space="0" w:color="auto"/>
            </w:tcBorders>
          </w:tcPr>
          <w:p w:rsidR="0087476B" w:rsidRDefault="0087476B" w:rsidP="0087476B">
            <w:pPr>
              <w:keepNext/>
              <w:keepLines/>
              <w:spacing w:after="0"/>
              <w:jc w:val="center"/>
              <w:rPr>
                <w:ins w:id="409" w:author="Suhwan Lim" w:date="2020-08-06T14:38:00Z"/>
                <w:rFonts w:ascii="Arial" w:hAnsi="Arial" w:cs="Arial"/>
                <w:b/>
                <w:noProof/>
                <w:sz w:val="18"/>
              </w:rPr>
            </w:pPr>
            <w:ins w:id="410" w:author="Suhwan Lim" w:date="2020-08-07T14:16:00Z">
              <w:r>
                <w:rPr>
                  <w:rFonts w:ascii="Arial" w:hAnsi="Arial" w:cs="Arial"/>
                  <w:b/>
                  <w:noProof/>
                  <w:sz w:val="18"/>
                </w:rPr>
                <w:t>E-UTRA</w:t>
              </w:r>
            </w:ins>
            <w:ins w:id="411" w:author="Suhwan Lim" w:date="2020-08-06T14:38:00Z">
              <w:r>
                <w:rPr>
                  <w:rFonts w:ascii="Arial" w:hAnsi="Arial" w:cs="Arial"/>
                  <w:b/>
                  <w:noProof/>
                  <w:sz w:val="18"/>
                </w:rPr>
                <w:t xml:space="preserve"> or NR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87476B" w:rsidTr="0087476B">
        <w:trPr>
          <w:trHeight w:val="372"/>
          <w:jc w:val="center"/>
          <w:ins w:id="412" w:author="Suhwan Lim" w:date="2020-08-06T14:38:00Z"/>
        </w:trPr>
        <w:tc>
          <w:tcPr>
            <w:tcW w:w="1678"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13" w:author="Suhwan Lim" w:date="2020-08-06T14:38:00Z"/>
                <w:rFonts w:ascii="Arial" w:hAnsi="Arial" w:cs="Arial"/>
                <w:b/>
                <w:noProof/>
                <w:sz w:val="18"/>
              </w:rPr>
            </w:pPr>
            <w:ins w:id="414" w:author="Suhwan Lim" w:date="2020-08-06T14:38:00Z">
              <w:r>
                <w:rPr>
                  <w:rFonts w:ascii="Arial" w:hAnsi="Arial" w:cs="Arial"/>
                  <w:b/>
                  <w:noProof/>
                  <w:sz w:val="18"/>
                </w:rPr>
                <w:t>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15" w:author="Suhwan Lim" w:date="2020-08-06T14:38:00Z"/>
                <w:rFonts w:ascii="Arial" w:hAnsi="Arial" w:cs="Arial"/>
                <w:b/>
                <w:noProof/>
                <w:sz w:val="18"/>
              </w:rPr>
            </w:pPr>
            <w:ins w:id="416" w:author="Suhwan Lim" w:date="2020-08-06T14:40:00Z">
              <w:r>
                <w:rPr>
                  <w:rFonts w:ascii="Arial" w:hAnsi="Arial" w:cs="Arial"/>
                  <w:b/>
                  <w:noProof/>
                  <w:sz w:val="18"/>
                </w:rPr>
                <w:t>Uu band (Uu)</w:t>
              </w:r>
            </w:ins>
          </w:p>
        </w:tc>
        <w:tc>
          <w:tcPr>
            <w:tcW w:w="1106"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17" w:author="Suhwan Lim" w:date="2020-08-06T14:38:00Z"/>
                <w:rFonts w:ascii="Arial" w:hAnsi="Arial" w:cs="Arial"/>
                <w:b/>
                <w:noProof/>
                <w:sz w:val="18"/>
              </w:rPr>
            </w:pPr>
            <w:ins w:id="418" w:author="Suhwan Lim" w:date="2020-08-06T14:38:00Z">
              <w:r>
                <w:rPr>
                  <w:rFonts w:ascii="Arial" w:hAnsi="Arial" w:cs="Arial"/>
                  <w:b/>
                  <w:noProof/>
                  <w:sz w:val="18"/>
                </w:rPr>
                <w:t>V2X band (PC5)</w:t>
              </w:r>
            </w:ins>
          </w:p>
        </w:tc>
        <w:tc>
          <w:tcPr>
            <w:tcW w:w="1358"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19" w:author="Suhwan Lim" w:date="2020-08-06T14:38:00Z"/>
                <w:rFonts w:ascii="Arial" w:hAnsi="Arial" w:cs="Arial"/>
                <w:b/>
                <w:noProof/>
                <w:sz w:val="18"/>
              </w:rPr>
            </w:pPr>
            <w:ins w:id="420" w:author="Suhwan Lim" w:date="2020-08-06T14:38: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21" w:author="Suhwan Lim" w:date="2020-08-07T14:16:00Z"/>
                <w:rFonts w:ascii="Arial" w:eastAsia="맑은 고딕" w:hAnsi="Arial" w:cs="Arial"/>
                <w:b/>
                <w:noProof/>
                <w:sz w:val="18"/>
                <w:lang w:eastAsia="ko-KR"/>
              </w:rPr>
            </w:pPr>
            <w:ins w:id="422" w:author="Suhwan Lim" w:date="2020-08-07T14:16:00Z">
              <w:r>
                <w:rPr>
                  <w:rFonts w:ascii="Arial" w:eastAsia="맑은 고딕" w:hAnsi="Arial" w:cs="Arial" w:hint="eastAsia"/>
                  <w:b/>
                  <w:noProof/>
                  <w:sz w:val="18"/>
                  <w:lang w:eastAsia="ko-KR"/>
                </w:rPr>
                <w:t>SCS</w:t>
              </w:r>
            </w:ins>
          </w:p>
          <w:p w:rsidR="0087476B" w:rsidRDefault="0087476B" w:rsidP="0087476B">
            <w:pPr>
              <w:keepNext/>
              <w:keepLines/>
              <w:spacing w:after="0"/>
              <w:jc w:val="center"/>
              <w:rPr>
                <w:ins w:id="423" w:author="Suhwan Lim" w:date="2020-08-07T14:15:00Z"/>
                <w:rFonts w:ascii="Arial" w:hAnsi="Arial" w:cs="Arial"/>
                <w:b/>
                <w:noProof/>
                <w:sz w:val="18"/>
              </w:rPr>
            </w:pPr>
            <w:ins w:id="424" w:author="Suhwan Lim" w:date="2020-08-07T14:16:00Z">
              <w:r>
                <w:rPr>
                  <w:rFonts w:ascii="Arial" w:eastAsia="맑은 고딕" w:hAnsi="Arial" w:cs="Arial"/>
                  <w:b/>
                  <w:noProof/>
                  <w:sz w:val="18"/>
                  <w:lang w:eastAsia="ko-KR"/>
                </w:rPr>
                <w:t>(kHz)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25" w:author="Suhwan Lim" w:date="2020-08-06T14:38:00Z"/>
                <w:rFonts w:ascii="Arial" w:hAnsi="Arial" w:cs="Arial"/>
                <w:b/>
                <w:noProof/>
                <w:sz w:val="18"/>
              </w:rPr>
            </w:pPr>
            <w:ins w:id="426" w:author="Suhwan Lim" w:date="2020-08-06T14:38: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87476B" w:rsidRDefault="0087476B" w:rsidP="0087476B">
            <w:pPr>
              <w:keepNext/>
              <w:keepLines/>
              <w:spacing w:after="0"/>
              <w:jc w:val="center"/>
              <w:rPr>
                <w:ins w:id="427" w:author="Suhwan Lim" w:date="2020-08-06T14:38:00Z"/>
                <w:rFonts w:ascii="Arial" w:hAnsi="Arial" w:cs="Arial"/>
                <w:b/>
                <w:noProof/>
                <w:sz w:val="18"/>
              </w:rPr>
            </w:pPr>
            <w:ins w:id="428" w:author="Suhwan Lim" w:date="2020-08-06T14:38:00Z">
              <w:r>
                <w:rPr>
                  <w:rFonts w:ascii="Arial" w:hAnsi="Arial" w:cs="Arial"/>
                  <w:b/>
                  <w:noProof/>
                  <w:sz w:val="18"/>
                </w:rPr>
                <w:t>Duplex Mode</w:t>
              </w:r>
            </w:ins>
          </w:p>
        </w:tc>
      </w:tr>
      <w:tr w:rsidR="00EA72A2" w:rsidTr="0078114C">
        <w:trPr>
          <w:trHeight w:val="117"/>
          <w:jc w:val="center"/>
          <w:ins w:id="429" w:author="Suhwan Lim" w:date="2020-08-06T14:38:00Z"/>
        </w:trPr>
        <w:tc>
          <w:tcPr>
            <w:tcW w:w="1678" w:type="dxa"/>
            <w:vMerge w:val="restart"/>
            <w:tcBorders>
              <w:top w:val="single" w:sz="4" w:space="0" w:color="auto"/>
              <w:left w:val="single" w:sz="4" w:space="0" w:color="auto"/>
              <w:right w:val="single" w:sz="4" w:space="0" w:color="auto"/>
            </w:tcBorders>
            <w:vAlign w:val="center"/>
            <w:hideMark/>
          </w:tcPr>
          <w:p w:rsidR="00EA72A2" w:rsidRDefault="00EA72A2" w:rsidP="0087476B">
            <w:pPr>
              <w:keepNext/>
              <w:keepLines/>
              <w:spacing w:after="0"/>
              <w:jc w:val="center"/>
              <w:rPr>
                <w:ins w:id="430" w:author="Suhwan Lim" w:date="2020-08-06T14:38:00Z"/>
                <w:rFonts w:ascii="Arial" w:hAnsi="Arial" w:cs="Arial"/>
                <w:noProof/>
                <w:sz w:val="18"/>
              </w:rPr>
            </w:pPr>
            <w:ins w:id="431" w:author="Suhwan Lim" w:date="2020-08-06T14:38:00Z">
              <w:r>
                <w:rPr>
                  <w:rFonts w:ascii="Arial" w:hAnsi="Arial" w:cs="Arial"/>
                  <w:noProof/>
                  <w:sz w:val="18"/>
                </w:rPr>
                <w:t>n38</w:t>
              </w:r>
            </w:ins>
          </w:p>
        </w:tc>
        <w:tc>
          <w:tcPr>
            <w:tcW w:w="1464" w:type="dxa"/>
            <w:vMerge w:val="restart"/>
            <w:tcBorders>
              <w:top w:val="single" w:sz="4" w:space="0" w:color="auto"/>
              <w:left w:val="single" w:sz="4" w:space="0" w:color="auto"/>
              <w:right w:val="single" w:sz="4" w:space="0" w:color="auto"/>
            </w:tcBorders>
            <w:vAlign w:val="center"/>
            <w:hideMark/>
          </w:tcPr>
          <w:p w:rsidR="00EA72A2" w:rsidRDefault="00EA72A2" w:rsidP="0087476B">
            <w:pPr>
              <w:keepNext/>
              <w:keepLines/>
              <w:spacing w:after="0"/>
              <w:jc w:val="center"/>
              <w:rPr>
                <w:ins w:id="432" w:author="Suhwan Lim" w:date="2020-08-06T14:38:00Z"/>
                <w:rFonts w:ascii="Arial" w:hAnsi="Arial" w:cs="Arial"/>
                <w:noProof/>
                <w:sz w:val="18"/>
              </w:rPr>
            </w:pPr>
            <w:ins w:id="433" w:author="Suhwan Lim" w:date="2020-08-06T14:38:00Z">
              <w:r>
                <w:rPr>
                  <w:rFonts w:ascii="Arial" w:hAnsi="Arial" w:cs="Arial"/>
                  <w:noProof/>
                  <w:sz w:val="18"/>
                </w:rPr>
                <w:t>20</w:t>
              </w:r>
            </w:ins>
          </w:p>
        </w:tc>
        <w:tc>
          <w:tcPr>
            <w:tcW w:w="1106" w:type="dxa"/>
            <w:vMerge w:val="restart"/>
            <w:tcBorders>
              <w:top w:val="single" w:sz="4" w:space="0" w:color="auto"/>
              <w:left w:val="single" w:sz="4" w:space="0" w:color="auto"/>
              <w:right w:val="single" w:sz="4" w:space="0" w:color="auto"/>
            </w:tcBorders>
            <w:vAlign w:val="center"/>
            <w:hideMark/>
          </w:tcPr>
          <w:p w:rsidR="00EA72A2" w:rsidRDefault="00EA72A2" w:rsidP="0087476B">
            <w:pPr>
              <w:keepNext/>
              <w:keepLines/>
              <w:spacing w:after="0"/>
              <w:jc w:val="center"/>
              <w:rPr>
                <w:ins w:id="434" w:author="Suhwan Lim" w:date="2020-08-06T14:38:00Z"/>
                <w:rFonts w:ascii="Arial" w:hAnsi="Arial" w:cs="Arial"/>
                <w:noProof/>
                <w:sz w:val="18"/>
              </w:rPr>
            </w:pPr>
            <w:ins w:id="435" w:author="Suhwan Lim" w:date="2020-08-06T14:38:00Z">
              <w:r>
                <w:rPr>
                  <w:rFonts w:ascii="Arial" w:hAnsi="Arial" w:cs="Arial"/>
                  <w:noProof/>
                  <w:sz w:val="18"/>
                </w:rPr>
                <w:t>n38</w:t>
              </w:r>
            </w:ins>
          </w:p>
        </w:tc>
        <w:tc>
          <w:tcPr>
            <w:tcW w:w="1358" w:type="dxa"/>
            <w:vMerge w:val="restart"/>
            <w:tcBorders>
              <w:top w:val="single" w:sz="4" w:space="0" w:color="auto"/>
              <w:left w:val="single" w:sz="4" w:space="0" w:color="auto"/>
              <w:right w:val="single" w:sz="4" w:space="0" w:color="auto"/>
            </w:tcBorders>
            <w:vAlign w:val="center"/>
            <w:hideMark/>
          </w:tcPr>
          <w:p w:rsidR="00EA72A2" w:rsidRDefault="00EA72A2" w:rsidP="00EA72A2">
            <w:pPr>
              <w:keepNext/>
              <w:keepLines/>
              <w:spacing w:after="0"/>
              <w:jc w:val="center"/>
              <w:rPr>
                <w:ins w:id="436" w:author="Suhwan Lim" w:date="2020-08-06T14:38:00Z"/>
                <w:rFonts w:ascii="Arial" w:hAnsi="Arial" w:cs="Arial"/>
                <w:noProof/>
                <w:sz w:val="18"/>
              </w:rPr>
            </w:pPr>
            <w:ins w:id="437" w:author="Suhwan Lim" w:date="2020-08-06T14:38: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38" w:author="Suhwan Lim" w:date="2020-08-07T14:15:00Z"/>
                <w:rFonts w:ascii="Arial" w:hAnsi="Arial" w:cs="Arial"/>
                <w:noProof/>
                <w:sz w:val="18"/>
              </w:rPr>
            </w:pPr>
            <w:ins w:id="439" w:author="Suhwan Lim" w:date="2020-08-07T14:16:00Z">
              <w:r>
                <w:rPr>
                  <w:rFonts w:ascii="Arial" w:eastAsia="맑은 고딕" w:hAnsi="Arial" w:cs="Arial" w:hint="eastAsia"/>
                  <w:noProof/>
                  <w:sz w:val="18"/>
                  <w:lang w:eastAsia="ko-KR"/>
                </w:rPr>
                <w:t>15</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EA72A2" w:rsidRDefault="00EA72A2" w:rsidP="0087476B">
            <w:pPr>
              <w:keepNext/>
              <w:keepLines/>
              <w:spacing w:after="0"/>
              <w:jc w:val="center"/>
              <w:rPr>
                <w:ins w:id="440" w:author="Suhwan Lim" w:date="2020-08-06T14:38:00Z"/>
                <w:rFonts w:ascii="Arial" w:hAnsi="Arial" w:cs="Arial"/>
                <w:noProof/>
                <w:sz w:val="18"/>
              </w:rPr>
            </w:pPr>
            <w:ins w:id="441" w:author="Suhwan Lim" w:date="2020-08-06T14:38:00Z">
              <w:r>
                <w:rPr>
                  <w:rFonts w:ascii="Arial" w:hAnsi="Arial" w:cs="Arial"/>
                  <w:noProof/>
                  <w:sz w:val="18"/>
                </w:rPr>
                <w:t>5</w:t>
              </w:r>
            </w:ins>
            <w:ins w:id="442" w:author="Suhwan Lim" w:date="2020-08-06T16:44:00Z">
              <w:r>
                <w:rPr>
                  <w:rFonts w:ascii="Arial" w:hAnsi="Arial" w:cs="Arial"/>
                  <w:noProof/>
                  <w:sz w:val="18"/>
                </w:rPr>
                <w:t>0</w:t>
              </w:r>
            </w:ins>
          </w:p>
        </w:tc>
        <w:tc>
          <w:tcPr>
            <w:tcW w:w="1416" w:type="dxa"/>
            <w:vMerge w:val="restart"/>
            <w:tcBorders>
              <w:top w:val="single" w:sz="4" w:space="0" w:color="auto"/>
              <w:left w:val="single" w:sz="4" w:space="0" w:color="auto"/>
              <w:right w:val="single" w:sz="4" w:space="0" w:color="auto"/>
            </w:tcBorders>
            <w:vAlign w:val="center"/>
            <w:hideMark/>
          </w:tcPr>
          <w:p w:rsidR="00EA72A2" w:rsidRDefault="00EA72A2" w:rsidP="0087476B">
            <w:pPr>
              <w:keepNext/>
              <w:keepLines/>
              <w:spacing w:after="0"/>
              <w:jc w:val="center"/>
              <w:rPr>
                <w:ins w:id="443" w:author="Suhwan Lim" w:date="2020-08-06T14:38:00Z"/>
                <w:rFonts w:ascii="Arial" w:hAnsi="Arial" w:cs="Arial"/>
                <w:noProof/>
                <w:sz w:val="18"/>
              </w:rPr>
            </w:pPr>
            <w:ins w:id="444" w:author="Suhwan Lim" w:date="2020-08-06T14:38:00Z">
              <w:r>
                <w:rPr>
                  <w:rFonts w:ascii="Arial" w:hAnsi="Arial" w:cs="Arial"/>
                  <w:noProof/>
                  <w:sz w:val="18"/>
                </w:rPr>
                <w:t>HD</w:t>
              </w:r>
            </w:ins>
          </w:p>
        </w:tc>
      </w:tr>
      <w:tr w:rsidR="00EA72A2" w:rsidTr="0078114C">
        <w:trPr>
          <w:trHeight w:val="117"/>
          <w:jc w:val="center"/>
          <w:ins w:id="445" w:author="Suhwan Lim" w:date="2020-08-07T14:17:00Z"/>
        </w:trPr>
        <w:tc>
          <w:tcPr>
            <w:tcW w:w="1678" w:type="dxa"/>
            <w:vMerge/>
            <w:tcBorders>
              <w:left w:val="single" w:sz="4" w:space="0" w:color="auto"/>
              <w:right w:val="single" w:sz="4" w:space="0" w:color="auto"/>
            </w:tcBorders>
            <w:vAlign w:val="center"/>
          </w:tcPr>
          <w:p w:rsidR="00EA72A2" w:rsidRDefault="00EA72A2" w:rsidP="0087476B">
            <w:pPr>
              <w:keepNext/>
              <w:keepLines/>
              <w:spacing w:after="0"/>
              <w:jc w:val="center"/>
              <w:rPr>
                <w:ins w:id="446" w:author="Suhwan Lim" w:date="2020-08-07T14:17:00Z"/>
                <w:rFonts w:ascii="Arial" w:hAnsi="Arial" w:cs="Arial"/>
                <w:noProof/>
                <w:sz w:val="18"/>
              </w:rPr>
            </w:pPr>
          </w:p>
        </w:tc>
        <w:tc>
          <w:tcPr>
            <w:tcW w:w="1464" w:type="dxa"/>
            <w:vMerge/>
            <w:tcBorders>
              <w:left w:val="single" w:sz="4" w:space="0" w:color="auto"/>
              <w:right w:val="single" w:sz="4" w:space="0" w:color="auto"/>
            </w:tcBorders>
            <w:vAlign w:val="center"/>
          </w:tcPr>
          <w:p w:rsidR="00EA72A2" w:rsidRDefault="00EA72A2" w:rsidP="0087476B">
            <w:pPr>
              <w:keepNext/>
              <w:keepLines/>
              <w:spacing w:after="0"/>
              <w:jc w:val="center"/>
              <w:rPr>
                <w:ins w:id="447" w:author="Suhwan Lim" w:date="2020-08-07T14:17:00Z"/>
                <w:rFonts w:ascii="Arial" w:hAnsi="Arial" w:cs="Arial"/>
                <w:noProof/>
                <w:sz w:val="18"/>
              </w:rPr>
            </w:pPr>
          </w:p>
        </w:tc>
        <w:tc>
          <w:tcPr>
            <w:tcW w:w="1106" w:type="dxa"/>
            <w:vMerge/>
            <w:tcBorders>
              <w:left w:val="single" w:sz="4" w:space="0" w:color="auto"/>
              <w:right w:val="single" w:sz="4" w:space="0" w:color="auto"/>
            </w:tcBorders>
            <w:vAlign w:val="center"/>
          </w:tcPr>
          <w:p w:rsidR="00EA72A2" w:rsidRDefault="00EA72A2" w:rsidP="0087476B">
            <w:pPr>
              <w:keepNext/>
              <w:keepLines/>
              <w:spacing w:after="0"/>
              <w:jc w:val="center"/>
              <w:rPr>
                <w:ins w:id="448" w:author="Suhwan Lim" w:date="2020-08-07T14:17:00Z"/>
                <w:rFonts w:ascii="Arial" w:hAnsi="Arial" w:cs="Arial"/>
                <w:noProof/>
                <w:sz w:val="18"/>
              </w:rPr>
            </w:pPr>
          </w:p>
        </w:tc>
        <w:tc>
          <w:tcPr>
            <w:tcW w:w="1358" w:type="dxa"/>
            <w:vMerge/>
            <w:tcBorders>
              <w:left w:val="single" w:sz="4" w:space="0" w:color="auto"/>
              <w:right w:val="single" w:sz="4" w:space="0" w:color="auto"/>
            </w:tcBorders>
            <w:vAlign w:val="center"/>
          </w:tcPr>
          <w:p w:rsidR="00EA72A2" w:rsidRPr="0087476B" w:rsidRDefault="00EA72A2" w:rsidP="0087476B">
            <w:pPr>
              <w:keepNext/>
              <w:keepLines/>
              <w:spacing w:after="0"/>
              <w:jc w:val="center"/>
              <w:rPr>
                <w:ins w:id="449" w:author="Suhwan Lim" w:date="2020-08-07T14:17:00Z"/>
                <w:rFonts w:ascii="Arial" w:eastAsia="맑은 고딕"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50" w:author="Suhwan Lim" w:date="2020-08-07T14:17:00Z"/>
                <w:rFonts w:ascii="Arial" w:eastAsia="맑은 고딕" w:hAnsi="Arial" w:cs="Arial"/>
                <w:noProof/>
                <w:sz w:val="18"/>
                <w:lang w:eastAsia="ko-KR"/>
              </w:rPr>
            </w:pPr>
            <w:ins w:id="451" w:author="Suhwan Lim" w:date="2020-08-07T14:17:00Z">
              <w:r>
                <w:rPr>
                  <w:rFonts w:ascii="Arial" w:eastAsia="맑은 고딕" w:hAnsi="Arial" w:cs="Arial" w:hint="eastAsia"/>
                  <w:noProof/>
                  <w:sz w:val="18"/>
                  <w:lang w:eastAsia="ko-KR"/>
                </w:rPr>
                <w:t>30</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Pr="0087476B" w:rsidRDefault="00EA72A2" w:rsidP="0087476B">
            <w:pPr>
              <w:keepNext/>
              <w:keepLines/>
              <w:spacing w:after="0"/>
              <w:jc w:val="center"/>
              <w:rPr>
                <w:ins w:id="452" w:author="Suhwan Lim" w:date="2020-08-07T14:17:00Z"/>
                <w:rFonts w:ascii="Arial" w:eastAsia="맑은 고딕" w:hAnsi="Arial" w:cs="Arial"/>
                <w:noProof/>
                <w:sz w:val="18"/>
                <w:lang w:eastAsia="ko-KR"/>
              </w:rPr>
            </w:pPr>
            <w:ins w:id="453" w:author="Suhwan Lim" w:date="2020-08-07T14:17:00Z">
              <w:r>
                <w:rPr>
                  <w:rFonts w:ascii="Arial" w:eastAsia="맑은 고딕" w:hAnsi="Arial" w:cs="Arial" w:hint="eastAsia"/>
                  <w:noProof/>
                  <w:sz w:val="18"/>
                  <w:lang w:eastAsia="ko-KR"/>
                </w:rPr>
                <w:t>24</w:t>
              </w:r>
            </w:ins>
          </w:p>
        </w:tc>
        <w:tc>
          <w:tcPr>
            <w:tcW w:w="1416" w:type="dxa"/>
            <w:vMerge/>
            <w:tcBorders>
              <w:left w:val="single" w:sz="4" w:space="0" w:color="auto"/>
              <w:right w:val="single" w:sz="4" w:space="0" w:color="auto"/>
            </w:tcBorders>
            <w:vAlign w:val="center"/>
          </w:tcPr>
          <w:p w:rsidR="00EA72A2" w:rsidRDefault="00EA72A2" w:rsidP="0087476B">
            <w:pPr>
              <w:keepNext/>
              <w:keepLines/>
              <w:spacing w:after="0"/>
              <w:jc w:val="center"/>
              <w:rPr>
                <w:ins w:id="454" w:author="Suhwan Lim" w:date="2020-08-07T14:17:00Z"/>
                <w:rFonts w:ascii="Arial" w:hAnsi="Arial" w:cs="Arial"/>
                <w:noProof/>
                <w:sz w:val="18"/>
              </w:rPr>
            </w:pPr>
          </w:p>
        </w:tc>
      </w:tr>
      <w:tr w:rsidR="00EA72A2" w:rsidTr="0078114C">
        <w:trPr>
          <w:trHeight w:val="117"/>
          <w:jc w:val="center"/>
          <w:ins w:id="455" w:author="Suhwan Lim" w:date="2020-08-07T14:17:00Z"/>
        </w:trPr>
        <w:tc>
          <w:tcPr>
            <w:tcW w:w="1678" w:type="dxa"/>
            <w:vMerge/>
            <w:tcBorders>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56" w:author="Suhwan Lim" w:date="2020-08-07T14:17:00Z"/>
                <w:rFonts w:ascii="Arial" w:hAnsi="Arial" w:cs="Arial"/>
                <w:noProof/>
                <w:sz w:val="18"/>
              </w:rPr>
            </w:pPr>
          </w:p>
        </w:tc>
        <w:tc>
          <w:tcPr>
            <w:tcW w:w="1464" w:type="dxa"/>
            <w:vMerge/>
            <w:tcBorders>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57" w:author="Suhwan Lim" w:date="2020-08-07T14:17:00Z"/>
                <w:rFonts w:ascii="Arial" w:hAnsi="Arial" w:cs="Arial"/>
                <w:noProof/>
                <w:sz w:val="18"/>
              </w:rPr>
            </w:pPr>
          </w:p>
        </w:tc>
        <w:tc>
          <w:tcPr>
            <w:tcW w:w="1106" w:type="dxa"/>
            <w:vMerge/>
            <w:tcBorders>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58" w:author="Suhwan Lim" w:date="2020-08-07T14:17:00Z"/>
                <w:rFonts w:ascii="Arial" w:hAnsi="Arial" w:cs="Arial"/>
                <w:noProof/>
                <w:sz w:val="18"/>
              </w:rPr>
            </w:pPr>
          </w:p>
        </w:tc>
        <w:tc>
          <w:tcPr>
            <w:tcW w:w="1358" w:type="dxa"/>
            <w:vMerge/>
            <w:tcBorders>
              <w:left w:val="single" w:sz="4" w:space="0" w:color="auto"/>
              <w:bottom w:val="single" w:sz="4" w:space="0" w:color="auto"/>
              <w:right w:val="single" w:sz="4" w:space="0" w:color="auto"/>
            </w:tcBorders>
            <w:vAlign w:val="center"/>
          </w:tcPr>
          <w:p w:rsidR="00EA72A2" w:rsidRPr="0087476B" w:rsidRDefault="00EA72A2" w:rsidP="0087476B">
            <w:pPr>
              <w:keepNext/>
              <w:keepLines/>
              <w:spacing w:after="0"/>
              <w:jc w:val="center"/>
              <w:rPr>
                <w:ins w:id="459" w:author="Suhwan Lim" w:date="2020-08-07T14:17:00Z"/>
                <w:rFonts w:ascii="Arial" w:eastAsia="맑은 고딕" w:hAnsi="Arial" w:cs="Arial"/>
                <w:noProof/>
                <w:sz w:val="18"/>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60" w:author="Suhwan Lim" w:date="2020-08-07T14:17:00Z"/>
                <w:rFonts w:ascii="Arial" w:eastAsia="맑은 고딕" w:hAnsi="Arial" w:cs="Arial"/>
                <w:noProof/>
                <w:sz w:val="18"/>
                <w:lang w:eastAsia="ko-KR"/>
              </w:rPr>
            </w:pPr>
            <w:ins w:id="461" w:author="Suhwan Lim" w:date="2020-08-07T14:17:00Z">
              <w:r>
                <w:rPr>
                  <w:rFonts w:ascii="Arial" w:eastAsia="맑은 고딕" w:hAnsi="Arial" w:cs="Arial" w:hint="eastAsia"/>
                  <w:noProof/>
                  <w:sz w:val="18"/>
                  <w:lang w:eastAsia="ko-KR"/>
                </w:rPr>
                <w:t>60</w:t>
              </w:r>
            </w:ins>
          </w:p>
        </w:tc>
        <w:tc>
          <w:tcPr>
            <w:tcW w:w="1053" w:type="dxa"/>
            <w:tcBorders>
              <w:top w:val="single" w:sz="4" w:space="0" w:color="auto"/>
              <w:left w:val="single" w:sz="4" w:space="0" w:color="auto"/>
              <w:bottom w:val="single" w:sz="4" w:space="0" w:color="auto"/>
              <w:right w:val="single" w:sz="4" w:space="0" w:color="auto"/>
            </w:tcBorders>
            <w:vAlign w:val="center"/>
          </w:tcPr>
          <w:p w:rsidR="00EA72A2" w:rsidRPr="0087476B" w:rsidRDefault="00EA72A2" w:rsidP="0087476B">
            <w:pPr>
              <w:keepNext/>
              <w:keepLines/>
              <w:spacing w:after="0"/>
              <w:jc w:val="center"/>
              <w:rPr>
                <w:ins w:id="462" w:author="Suhwan Lim" w:date="2020-08-07T14:17:00Z"/>
                <w:rFonts w:ascii="Arial" w:eastAsia="맑은 고딕" w:hAnsi="Arial" w:cs="Arial"/>
                <w:noProof/>
                <w:sz w:val="18"/>
                <w:lang w:eastAsia="ko-KR"/>
              </w:rPr>
            </w:pPr>
            <w:ins w:id="463" w:author="Suhwan Lim" w:date="2020-08-07T14:17:00Z">
              <w:r>
                <w:rPr>
                  <w:rFonts w:ascii="Arial" w:eastAsia="맑은 고딕" w:hAnsi="Arial" w:cs="Arial" w:hint="eastAsia"/>
                  <w:noProof/>
                  <w:sz w:val="18"/>
                  <w:lang w:eastAsia="ko-KR"/>
                </w:rPr>
                <w:t>10</w:t>
              </w:r>
            </w:ins>
          </w:p>
        </w:tc>
        <w:tc>
          <w:tcPr>
            <w:tcW w:w="1416" w:type="dxa"/>
            <w:vMerge/>
            <w:tcBorders>
              <w:left w:val="single" w:sz="4" w:space="0" w:color="auto"/>
              <w:bottom w:val="single" w:sz="4" w:space="0" w:color="auto"/>
              <w:right w:val="single" w:sz="4" w:space="0" w:color="auto"/>
            </w:tcBorders>
            <w:vAlign w:val="center"/>
          </w:tcPr>
          <w:p w:rsidR="00EA72A2" w:rsidRDefault="00EA72A2" w:rsidP="0087476B">
            <w:pPr>
              <w:keepNext/>
              <w:keepLines/>
              <w:spacing w:after="0"/>
              <w:jc w:val="center"/>
              <w:rPr>
                <w:ins w:id="464" w:author="Suhwan Lim" w:date="2020-08-07T14:17:00Z"/>
                <w:rFonts w:ascii="Arial" w:hAnsi="Arial" w:cs="Arial"/>
                <w:noProof/>
                <w:sz w:val="18"/>
              </w:rPr>
            </w:pPr>
          </w:p>
        </w:tc>
      </w:tr>
      <w:tr w:rsidR="0087476B" w:rsidTr="0087476B">
        <w:trPr>
          <w:trHeight w:val="117"/>
          <w:jc w:val="center"/>
          <w:ins w:id="465" w:author="Suhwan Lim" w:date="2020-08-06T16:16:00Z"/>
        </w:trPr>
        <w:tc>
          <w:tcPr>
            <w:tcW w:w="1678"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66" w:author="Suhwan Lim" w:date="2020-08-06T16:16:00Z"/>
                <w:rFonts w:ascii="Arial" w:hAnsi="Arial" w:cs="Arial"/>
                <w:noProof/>
                <w:sz w:val="18"/>
              </w:rPr>
            </w:pPr>
            <w:ins w:id="467" w:author="Suhwan Lim" w:date="2020-08-06T16:17:00Z">
              <w:r>
                <w:rPr>
                  <w:rFonts w:ascii="Arial" w:eastAsia="맑은 고딕" w:hAnsi="Arial" w:cs="Arial" w:hint="eastAsia"/>
                  <w:noProof/>
                  <w:sz w:val="18"/>
                  <w:lang w:eastAsia="ko-KR"/>
                </w:rPr>
                <w:t>47</w:t>
              </w:r>
            </w:ins>
          </w:p>
        </w:tc>
        <w:tc>
          <w:tcPr>
            <w:tcW w:w="1464"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68" w:author="Suhwan Lim" w:date="2020-08-06T16:16:00Z"/>
                <w:rFonts w:ascii="Arial" w:hAnsi="Arial" w:cs="Arial"/>
                <w:noProof/>
                <w:sz w:val="18"/>
              </w:rPr>
            </w:pPr>
            <w:ins w:id="469" w:author="Suhwan Lim" w:date="2020-08-06T16:17:00Z">
              <w:r>
                <w:rPr>
                  <w:rFonts w:ascii="Arial" w:eastAsia="맑은 고딕" w:hAnsi="Arial" w:cs="Arial"/>
                  <w:noProof/>
                  <w:sz w:val="18"/>
                  <w:lang w:eastAsia="ko-KR"/>
                </w:rPr>
                <w:t>n</w:t>
              </w:r>
              <w:r>
                <w:rPr>
                  <w:rFonts w:ascii="Arial" w:eastAsia="맑은 고딕" w:hAnsi="Arial" w:cs="Arial" w:hint="eastAsia"/>
                  <w:noProof/>
                  <w:sz w:val="18"/>
                  <w:lang w:eastAsia="ko-KR"/>
                </w:rPr>
                <w:t>7</w:t>
              </w:r>
              <w:r>
                <w:rPr>
                  <w:rFonts w:ascii="Arial" w:eastAsia="맑은 고딕" w:hAnsi="Arial" w:cs="Arial"/>
                  <w:noProof/>
                  <w:sz w:val="18"/>
                  <w:lang w:eastAsia="ko-KR"/>
                </w:rPr>
                <w:t>1</w:t>
              </w:r>
            </w:ins>
          </w:p>
        </w:tc>
        <w:tc>
          <w:tcPr>
            <w:tcW w:w="1106"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70" w:author="Suhwan Lim" w:date="2020-08-06T16:16:00Z"/>
                <w:rFonts w:ascii="Arial" w:hAnsi="Arial" w:cs="Arial"/>
                <w:noProof/>
                <w:sz w:val="18"/>
              </w:rPr>
            </w:pPr>
            <w:ins w:id="471" w:author="Suhwan Lim" w:date="2020-08-06T16:17:00Z">
              <w:r>
                <w:rPr>
                  <w:rFonts w:ascii="Arial" w:eastAsia="맑은 고딕" w:hAnsi="Arial" w:cs="Arial"/>
                  <w:noProof/>
                  <w:sz w:val="18"/>
                  <w:lang w:eastAsia="ko-KR"/>
                </w:rPr>
                <w:t>47</w:t>
              </w:r>
            </w:ins>
          </w:p>
        </w:tc>
        <w:tc>
          <w:tcPr>
            <w:tcW w:w="1358"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72" w:author="Suhwan Lim" w:date="2020-08-06T16:16:00Z"/>
                <w:rFonts w:ascii="Arial" w:hAnsi="Arial" w:cs="Arial"/>
                <w:noProof/>
                <w:sz w:val="18"/>
              </w:rPr>
            </w:pPr>
            <w:ins w:id="473" w:author="Suhwan Lim" w:date="2020-08-06T16:17:00Z">
              <w:r>
                <w:rPr>
                  <w:rFonts w:ascii="Arial" w:eastAsia="맑은 고딕" w:hAnsi="Arial" w:cs="Arial" w:hint="eastAsia"/>
                  <w:noProof/>
                  <w:sz w:val="18"/>
                  <w:lang w:eastAsia="ko-KR"/>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74" w:author="Suhwan Lim" w:date="2020-08-07T14:15:00Z"/>
                <w:rFonts w:ascii="Arial" w:eastAsia="맑은 고딕" w:hAnsi="Arial" w:cs="Arial"/>
                <w:noProof/>
                <w:sz w:val="18"/>
                <w:lang w:eastAsia="ko-KR"/>
              </w:rPr>
            </w:pPr>
            <w:ins w:id="475" w:author="Suhwan Lim" w:date="2020-08-07T14:16:00Z">
              <w:r>
                <w:rPr>
                  <w:rFonts w:ascii="Arial" w:eastAsia="맑은 고딕" w:hAnsi="Arial" w:cs="Arial" w:hint="eastAsia"/>
                  <w:noProof/>
                  <w:sz w:val="18"/>
                  <w:lang w:eastAsia="ko-KR"/>
                </w:rPr>
                <w:t>15</w:t>
              </w:r>
            </w:ins>
          </w:p>
        </w:tc>
        <w:tc>
          <w:tcPr>
            <w:tcW w:w="1053" w:type="dxa"/>
            <w:tcBorders>
              <w:top w:val="single" w:sz="4" w:space="0" w:color="auto"/>
              <w:left w:val="single" w:sz="4" w:space="0" w:color="auto"/>
              <w:bottom w:val="single" w:sz="4" w:space="0" w:color="auto"/>
              <w:right w:val="single" w:sz="4" w:space="0" w:color="auto"/>
            </w:tcBorders>
            <w:vAlign w:val="center"/>
          </w:tcPr>
          <w:p w:rsidR="0087476B" w:rsidRDefault="0087476B" w:rsidP="0087476B">
            <w:pPr>
              <w:keepNext/>
              <w:keepLines/>
              <w:spacing w:after="0"/>
              <w:jc w:val="center"/>
              <w:rPr>
                <w:ins w:id="476" w:author="Suhwan Lim" w:date="2020-08-06T16:16:00Z"/>
                <w:rFonts w:ascii="Arial" w:hAnsi="Arial" w:cs="Arial"/>
                <w:noProof/>
                <w:sz w:val="18"/>
              </w:rPr>
            </w:pPr>
            <w:ins w:id="477" w:author="Suhwan Lim" w:date="2020-08-06T16:17:00Z">
              <w:r>
                <w:rPr>
                  <w:rFonts w:ascii="Arial" w:eastAsia="맑은 고딕" w:hAnsi="Arial" w:cs="Arial" w:hint="eastAsia"/>
                  <w:noProof/>
                  <w:sz w:val="18"/>
                  <w:lang w:eastAsia="ko-KR"/>
                </w:rPr>
                <w:t>50</w:t>
              </w:r>
            </w:ins>
          </w:p>
        </w:tc>
        <w:tc>
          <w:tcPr>
            <w:tcW w:w="1416" w:type="dxa"/>
            <w:tcBorders>
              <w:top w:val="single" w:sz="4" w:space="0" w:color="auto"/>
              <w:left w:val="single" w:sz="4" w:space="0" w:color="auto"/>
              <w:bottom w:val="single" w:sz="4" w:space="0" w:color="auto"/>
              <w:right w:val="single" w:sz="4" w:space="0" w:color="auto"/>
            </w:tcBorders>
            <w:vAlign w:val="center"/>
          </w:tcPr>
          <w:p w:rsidR="0087476B" w:rsidRPr="00150EC1" w:rsidRDefault="0087476B" w:rsidP="0087476B">
            <w:pPr>
              <w:keepNext/>
              <w:keepLines/>
              <w:spacing w:after="0"/>
              <w:jc w:val="center"/>
              <w:rPr>
                <w:ins w:id="478" w:author="Suhwan Lim" w:date="2020-08-06T16:16:00Z"/>
                <w:rFonts w:ascii="Arial" w:eastAsia="맑은 고딕" w:hAnsi="Arial" w:cs="Arial"/>
                <w:noProof/>
                <w:sz w:val="18"/>
                <w:lang w:eastAsia="ko-KR"/>
              </w:rPr>
            </w:pPr>
            <w:ins w:id="479" w:author="Suhwan Lim" w:date="2020-08-06T16:17:00Z">
              <w:r>
                <w:rPr>
                  <w:rFonts w:ascii="Arial" w:eastAsia="맑은 고딕" w:hAnsi="Arial" w:cs="Arial" w:hint="eastAsia"/>
                  <w:noProof/>
                  <w:sz w:val="18"/>
                  <w:lang w:eastAsia="ko-KR"/>
                </w:rPr>
                <w:t>HD</w:t>
              </w:r>
            </w:ins>
          </w:p>
        </w:tc>
      </w:tr>
    </w:tbl>
    <w:p w:rsidR="00C46B65" w:rsidRDefault="00C46B65" w:rsidP="0045760D">
      <w:pPr>
        <w:rPr>
          <w:ins w:id="480" w:author="Suhwan Lim" w:date="2020-08-06T14:44:00Z"/>
        </w:rPr>
      </w:pPr>
    </w:p>
    <w:p w:rsidR="00F366F0" w:rsidRDefault="00F366F0" w:rsidP="00F366F0">
      <w:pPr>
        <w:pStyle w:val="40"/>
        <w:ind w:leftChars="100" w:left="1618"/>
        <w:rPr>
          <w:ins w:id="481" w:author="Suhwan Lim" w:date="2020-08-06T14:44:00Z"/>
        </w:rPr>
      </w:pPr>
      <w:ins w:id="482" w:author="Suhwan Lim" w:date="2020-08-06T14:44:00Z">
        <w:r>
          <w:t>7.3C.2.3.1</w:t>
        </w:r>
        <w:r>
          <w:tab/>
        </w:r>
      </w:ins>
      <w:ins w:id="483" w:author="Suhwan Lim" w:date="2020-08-06T14:45:00Z">
        <w:r>
          <w:rPr>
            <w:rFonts w:cs="Arial"/>
          </w:rPr>
          <w:t>Reference sensitivity exception due to UL harmonic problem</w:t>
        </w:r>
      </w:ins>
    </w:p>
    <w:p w:rsidR="00F366F0" w:rsidRDefault="00F366F0" w:rsidP="00F366F0">
      <w:pPr>
        <w:rPr>
          <w:ins w:id="484" w:author="Suhwan Lim" w:date="2020-08-06T14:47:00Z"/>
        </w:rPr>
      </w:pPr>
      <w:ins w:id="485" w:author="Suhwan Lim" w:date="2020-08-06T14:47:00Z">
        <w:r>
          <w:t xml:space="preserve">Sensitivity degradation is allowed for a band if it is impacted by UL harmonic interference from another band part of the inter-band con-current V2X UE. Reference sensitivity exceptions (MSD) for the victim band (high) are specified in Table 7.3C.2.3.1-1 with uplink configuration of the aggressor </w:t>
        </w:r>
        <w:r w:rsidR="00DA51E3">
          <w:t>band (low) specified in Table 7.3C.2.3</w:t>
        </w:r>
        <w:r>
          <w:t>.1-2.</w:t>
        </w:r>
      </w:ins>
    </w:p>
    <w:p w:rsidR="00F366F0" w:rsidRDefault="00DA51E3" w:rsidP="00F366F0">
      <w:pPr>
        <w:pStyle w:val="TH"/>
        <w:rPr>
          <w:ins w:id="486" w:author="Suhwan Lim" w:date="2020-08-06T14:47:00Z"/>
        </w:rPr>
      </w:pPr>
      <w:ins w:id="487" w:author="Suhwan Lim" w:date="2020-08-06T14:47:00Z">
        <w:r>
          <w:t>Table 7.3C.2.3</w:t>
        </w:r>
        <w:r w:rsidR="00F366F0">
          <w:t>.1-1: Reference sensitivity exceptions (MSD) due to UL harmonic for inter-band con-current operation</w:t>
        </w:r>
      </w:ins>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F366F0" w:rsidTr="00F366F0">
        <w:trPr>
          <w:trHeight w:val="282"/>
          <w:tblHeader/>
          <w:jc w:val="center"/>
          <w:ins w:id="488" w:author="Suhwan Lim" w:date="2020-08-06T14:47:00Z"/>
        </w:trPr>
        <w:tc>
          <w:tcPr>
            <w:tcW w:w="2361"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489" w:author="Suhwan Lim" w:date="2020-08-06T14:47:00Z"/>
                <w:lang w:eastAsia="ko-KR"/>
              </w:rPr>
            </w:pPr>
            <w:ins w:id="490" w:author="Suhwan Lim" w:date="2020-08-06T14:47:00Z">
              <w:r>
                <w:rPr>
                  <w:lang w:eastAsia="ko-KR"/>
                </w:rPr>
                <w:t>V2X inter-band con-current band combinations</w:t>
              </w:r>
            </w:ins>
          </w:p>
        </w:tc>
        <w:tc>
          <w:tcPr>
            <w:tcW w:w="7617" w:type="dxa"/>
            <w:gridSpan w:val="6"/>
            <w:tcBorders>
              <w:top w:val="single" w:sz="4" w:space="0" w:color="auto"/>
              <w:left w:val="single" w:sz="4" w:space="0" w:color="auto"/>
              <w:bottom w:val="single" w:sz="4" w:space="0" w:color="auto"/>
              <w:right w:val="single" w:sz="4" w:space="0" w:color="auto"/>
            </w:tcBorders>
            <w:hideMark/>
          </w:tcPr>
          <w:p w:rsidR="00F366F0" w:rsidRDefault="00F366F0">
            <w:pPr>
              <w:pStyle w:val="TAH"/>
              <w:rPr>
                <w:ins w:id="491" w:author="Suhwan Lim" w:date="2020-08-06T14:47:00Z"/>
                <w:rFonts w:eastAsia="SimSun"/>
              </w:rPr>
            </w:pPr>
            <w:ins w:id="492" w:author="Suhwan Lim" w:date="2020-08-06T14:47:00Z">
              <w:r>
                <w:t>Operating Bands / Channel bandwidth of the affected DL band / MSD</w:t>
              </w:r>
            </w:ins>
          </w:p>
        </w:tc>
      </w:tr>
      <w:tr w:rsidR="00F366F0" w:rsidTr="00F366F0">
        <w:trPr>
          <w:trHeight w:val="282"/>
          <w:tblHeader/>
          <w:jc w:val="center"/>
          <w:ins w:id="493" w:author="Suhwan Lim" w:date="2020-08-06T14:47:00Z"/>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494" w:author="Suhwan Lim" w:date="2020-08-06T14:47:00Z"/>
                <w:lang w:eastAsia="ko-KR"/>
              </w:rPr>
            </w:pPr>
            <w:ins w:id="495" w:author="Suhwan Lim" w:date="2020-08-06T14:47:00Z">
              <w:r>
                <w:rPr>
                  <w:lang w:eastAsia="ko-KR"/>
                </w:rPr>
                <w:t>V2X_20_n38</w:t>
              </w:r>
            </w:ins>
          </w:p>
        </w:tc>
        <w:tc>
          <w:tcPr>
            <w:tcW w:w="1320" w:type="dxa"/>
            <w:tcBorders>
              <w:top w:val="single" w:sz="4" w:space="0" w:color="auto"/>
              <w:left w:val="single" w:sz="4" w:space="0" w:color="auto"/>
              <w:bottom w:val="single" w:sz="4" w:space="0" w:color="auto"/>
              <w:right w:val="single" w:sz="4" w:space="0" w:color="auto"/>
            </w:tcBorders>
            <w:hideMark/>
          </w:tcPr>
          <w:p w:rsidR="00F366F0" w:rsidRDefault="00F366F0">
            <w:pPr>
              <w:pStyle w:val="TAH"/>
              <w:rPr>
                <w:ins w:id="496" w:author="Suhwan Lim" w:date="2020-08-06T14:47:00Z"/>
                <w:rFonts w:eastAsia="SimSun"/>
              </w:rPr>
            </w:pPr>
            <w:ins w:id="497" w:author="Suhwan Lim" w:date="2020-08-06T14:47:00Z">
              <w:r>
                <w:t>UL band</w:t>
              </w:r>
            </w:ins>
          </w:p>
        </w:tc>
        <w:tc>
          <w:tcPr>
            <w:tcW w:w="1276" w:type="dxa"/>
            <w:tcBorders>
              <w:top w:val="single" w:sz="4" w:space="0" w:color="auto"/>
              <w:left w:val="single" w:sz="4" w:space="0" w:color="auto"/>
              <w:bottom w:val="single" w:sz="4" w:space="0" w:color="auto"/>
              <w:right w:val="single" w:sz="4" w:space="0" w:color="auto"/>
            </w:tcBorders>
            <w:hideMark/>
          </w:tcPr>
          <w:p w:rsidR="00F366F0" w:rsidRDefault="00F366F0">
            <w:pPr>
              <w:pStyle w:val="TAH"/>
              <w:rPr>
                <w:ins w:id="498" w:author="Suhwan Lim" w:date="2020-08-06T14:47:00Z"/>
              </w:rPr>
            </w:pPr>
            <w:ins w:id="499" w:author="Suhwan Lim" w:date="2020-08-06T14:47:00Z">
              <w:r>
                <w:t>SL operation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500" w:author="Suhwan Lim" w:date="2020-08-06T14:47:00Z"/>
              </w:rPr>
            </w:pPr>
            <w:ins w:id="501" w:author="Suhwan Lim" w:date="2020-08-06T14:47:00Z">
              <w:r>
                <w:t>10 MHz</w:t>
              </w:r>
            </w:ins>
          </w:p>
          <w:p w:rsidR="00F366F0" w:rsidRDefault="00F366F0">
            <w:pPr>
              <w:pStyle w:val="TAH"/>
              <w:rPr>
                <w:ins w:id="502" w:author="Suhwan Lim" w:date="2020-08-06T14:47:00Z"/>
              </w:rPr>
            </w:pPr>
            <w:ins w:id="503" w:author="Suhwan Lim" w:date="2020-08-06T14:47:00Z">
              <w:r>
                <w:t>(dB)</w:t>
              </w:r>
            </w:ins>
          </w:p>
        </w:tc>
        <w:tc>
          <w:tcPr>
            <w:tcW w:w="1483"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504" w:author="Suhwan Lim" w:date="2020-08-06T14:47:00Z"/>
              </w:rPr>
            </w:pPr>
            <w:ins w:id="505" w:author="Suhwan Lim" w:date="2020-08-06T14:47:00Z">
              <w:r>
                <w:t>20 MHz</w:t>
              </w:r>
            </w:ins>
          </w:p>
          <w:p w:rsidR="00F366F0" w:rsidRDefault="00F366F0">
            <w:pPr>
              <w:pStyle w:val="TAH"/>
              <w:rPr>
                <w:ins w:id="506" w:author="Suhwan Lim" w:date="2020-08-06T14:47:00Z"/>
              </w:rPr>
            </w:pPr>
            <w:ins w:id="507" w:author="Suhwan Lim" w:date="2020-08-06T14:47:00Z">
              <w:r>
                <w:t>(dB)</w:t>
              </w:r>
            </w:ins>
          </w:p>
        </w:tc>
        <w:tc>
          <w:tcPr>
            <w:tcW w:w="1058"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508" w:author="Suhwan Lim" w:date="2020-08-06T14:47:00Z"/>
              </w:rPr>
            </w:pPr>
            <w:ins w:id="509" w:author="Suhwan Lim" w:date="2020-08-06T14:47:00Z">
              <w:r>
                <w:t>30 MHz (dB)</w:t>
              </w:r>
            </w:ins>
          </w:p>
        </w:tc>
        <w:tc>
          <w:tcPr>
            <w:tcW w:w="1205"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H"/>
              <w:rPr>
                <w:ins w:id="510" w:author="Suhwan Lim" w:date="2020-08-06T14:47:00Z"/>
              </w:rPr>
            </w:pPr>
            <w:ins w:id="511" w:author="Suhwan Lim" w:date="2020-08-06T14:47:00Z">
              <w:r>
                <w:t>40 MHz</w:t>
              </w:r>
            </w:ins>
          </w:p>
          <w:p w:rsidR="00F366F0" w:rsidRDefault="00F366F0">
            <w:pPr>
              <w:pStyle w:val="TAH"/>
              <w:rPr>
                <w:ins w:id="512" w:author="Suhwan Lim" w:date="2020-08-06T14:47:00Z"/>
              </w:rPr>
            </w:pPr>
            <w:ins w:id="513" w:author="Suhwan Lim" w:date="2020-08-06T14:47:00Z">
              <w:r>
                <w:t>(dB)</w:t>
              </w:r>
            </w:ins>
          </w:p>
        </w:tc>
      </w:tr>
      <w:tr w:rsidR="00F366F0" w:rsidTr="00F366F0">
        <w:trPr>
          <w:trHeight w:val="282"/>
          <w:jc w:val="center"/>
          <w:ins w:id="514" w:author="Suhwan Lim" w:date="2020-08-06T14: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66F0" w:rsidRDefault="00F366F0">
            <w:pPr>
              <w:spacing w:after="0"/>
              <w:rPr>
                <w:ins w:id="515" w:author="Suhwan Lim" w:date="2020-08-06T14:47:00Z"/>
                <w:b/>
                <w:sz w:val="18"/>
                <w:lang w:eastAsia="ko-KR"/>
              </w:rPr>
            </w:pPr>
          </w:p>
        </w:tc>
        <w:tc>
          <w:tcPr>
            <w:tcW w:w="1320"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C"/>
              <w:rPr>
                <w:ins w:id="516" w:author="Suhwan Lim" w:date="2020-08-06T14:47:00Z"/>
              </w:rPr>
            </w:pPr>
            <w:ins w:id="517" w:author="Suhwan Lim" w:date="2020-08-06T14:47:00Z">
              <w:r>
                <w:rPr>
                  <w:lang w:eastAsia="ja-JP"/>
                </w:rPr>
                <w:t>20</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C"/>
              <w:rPr>
                <w:ins w:id="518" w:author="Suhwan Lim" w:date="2020-08-06T14:47:00Z"/>
              </w:rPr>
            </w:pPr>
            <w:ins w:id="519" w:author="Suhwan Lim" w:date="2020-08-06T14:47:00Z">
              <w:r>
                <w:t>n38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C"/>
              <w:rPr>
                <w:ins w:id="520" w:author="Suhwan Lim" w:date="2020-08-06T14:47:00Z"/>
              </w:rPr>
            </w:pPr>
            <w:ins w:id="521" w:author="Suhwan Lim" w:date="2020-08-06T14:47:00Z">
              <w:r>
                <w:rPr>
                  <w:rFonts w:cs="Arial"/>
                </w:rPr>
                <w:t>12.0</w:t>
              </w:r>
            </w:ins>
          </w:p>
        </w:tc>
        <w:tc>
          <w:tcPr>
            <w:tcW w:w="1483"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C"/>
              <w:rPr>
                <w:ins w:id="522" w:author="Suhwan Lim" w:date="2020-08-06T14:47:00Z"/>
                <w:lang w:eastAsia="ko-KR"/>
              </w:rPr>
            </w:pPr>
            <w:ins w:id="523" w:author="Suhwan Lim" w:date="2020-08-06T14:47:00Z">
              <w:r>
                <w:rPr>
                  <w:lang w:eastAsia="ko-KR"/>
                </w:rPr>
                <w:t>9.0</w:t>
              </w:r>
            </w:ins>
          </w:p>
        </w:tc>
        <w:tc>
          <w:tcPr>
            <w:tcW w:w="1058"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C"/>
              <w:rPr>
                <w:ins w:id="524" w:author="Suhwan Lim" w:date="2020-08-06T14:47:00Z"/>
                <w:lang w:eastAsia="ko-KR"/>
              </w:rPr>
            </w:pPr>
            <w:ins w:id="525" w:author="Suhwan Lim" w:date="2020-08-06T14:47:00Z">
              <w:r>
                <w:rPr>
                  <w:lang w:eastAsia="ko-KR"/>
                </w:rPr>
                <w:t>7.1</w:t>
              </w:r>
            </w:ins>
          </w:p>
        </w:tc>
        <w:tc>
          <w:tcPr>
            <w:tcW w:w="1205" w:type="dxa"/>
            <w:tcBorders>
              <w:top w:val="single" w:sz="4" w:space="0" w:color="auto"/>
              <w:left w:val="single" w:sz="4" w:space="0" w:color="auto"/>
              <w:bottom w:val="single" w:sz="4" w:space="0" w:color="auto"/>
              <w:right w:val="single" w:sz="4" w:space="0" w:color="auto"/>
            </w:tcBorders>
            <w:vAlign w:val="center"/>
            <w:hideMark/>
          </w:tcPr>
          <w:p w:rsidR="00F366F0" w:rsidRDefault="00F366F0">
            <w:pPr>
              <w:pStyle w:val="TAC"/>
              <w:rPr>
                <w:ins w:id="526" w:author="Suhwan Lim" w:date="2020-08-06T14:47:00Z"/>
                <w:lang w:eastAsia="ko-KR"/>
              </w:rPr>
            </w:pPr>
            <w:ins w:id="527" w:author="Suhwan Lim" w:date="2020-08-06T14:47:00Z">
              <w:r>
                <w:rPr>
                  <w:lang w:eastAsia="ko-KR"/>
                </w:rPr>
                <w:t>6.0</w:t>
              </w:r>
            </w:ins>
          </w:p>
        </w:tc>
      </w:tr>
      <w:tr w:rsidR="00F366F0" w:rsidRPr="0087476B" w:rsidTr="00F366F0">
        <w:trPr>
          <w:trHeight w:val="282"/>
          <w:jc w:val="center"/>
          <w:ins w:id="528" w:author="Suhwan Lim" w:date="2020-08-06T14:47:00Z"/>
        </w:trPr>
        <w:tc>
          <w:tcPr>
            <w:tcW w:w="9978" w:type="dxa"/>
            <w:gridSpan w:val="7"/>
            <w:tcBorders>
              <w:top w:val="single" w:sz="4" w:space="0" w:color="auto"/>
              <w:left w:val="single" w:sz="4" w:space="0" w:color="auto"/>
              <w:bottom w:val="single" w:sz="4" w:space="0" w:color="auto"/>
              <w:right w:val="single" w:sz="4" w:space="0" w:color="auto"/>
            </w:tcBorders>
          </w:tcPr>
          <w:p w:rsidR="00F366F0" w:rsidRDefault="00F366F0">
            <w:pPr>
              <w:pStyle w:val="TAN"/>
              <w:rPr>
                <w:ins w:id="529" w:author="Suhwan Lim" w:date="2020-08-06T14:47:00Z"/>
                <w:rFonts w:eastAsia="바탕" w:cs="Arial"/>
                <w:lang w:eastAsia="ja-JP"/>
              </w:rPr>
            </w:pPr>
            <w:ins w:id="530" w:author="Suhwan Lim" w:date="2020-08-06T14:47:00Z">
              <w:r>
                <w:rPr>
                  <w:rFonts w:cs="Arial"/>
                  <w:lang w:eastAsia="fr-FR"/>
                </w:rPr>
                <w:t>NOTE 1:</w:t>
              </w:r>
              <w:r>
                <w:rPr>
                  <w:rFonts w:cs="Arial"/>
                  <w:lang w:eastAsia="fr-FR"/>
                </w:rPr>
                <w:tab/>
                <w:t>These requirements apply when there is at least one individual RE within the uplink transmission bandwidth of the aggressor (lower) for which the 3rd transmitter harmonic is within the sidelink transmission bandwidth of a victim (higher) band.</w:t>
              </w:r>
            </w:ins>
          </w:p>
          <w:p w:rsidR="00F366F0" w:rsidRDefault="00F366F0">
            <w:pPr>
              <w:pStyle w:val="TAN"/>
              <w:rPr>
                <w:ins w:id="531" w:author="Suhwan Lim" w:date="2020-08-06T14:47:00Z"/>
                <w:rFonts w:cs="Arial"/>
                <w:snapToGrid w:val="0"/>
              </w:rPr>
            </w:pPr>
            <w:ins w:id="532" w:author="Suhwan Lim" w:date="2020-08-06T14:47:00Z">
              <w:r>
                <w:rPr>
                  <w:rFonts w:cs="Arial"/>
                </w:rPr>
                <w:t xml:space="preserve">NOTE </w:t>
              </w:r>
              <w:r>
                <w:rPr>
                  <w:rFonts w:cs="Arial"/>
                  <w:lang w:eastAsia="fr-FR"/>
                </w:rPr>
                <w:t>2:</w:t>
              </w:r>
              <w:r>
                <w:rPr>
                  <w:rFonts w:cs="Arial"/>
                </w:rPr>
                <w:tab/>
                <w:t xml:space="preserve">The requirements should be verified for UL EARFCN of the aggressor (lower) band (superscript LB such that </w:t>
              </w:r>
            </w:ins>
            <w:ins w:id="533" w:author="Suhwan Lim" w:date="2020-08-06T14:47:00Z">
              <w:r>
                <w:rPr>
                  <w:rFonts w:ascii="Times New Roman" w:eastAsia="바탕" w:hAnsi="Times New Roman" w:cs="Arial"/>
                  <w:snapToGrid w:val="0"/>
                  <w:position w:val="-16"/>
                  <w:szCs w:val="18"/>
                  <w:lang w:eastAsia="ja-JP"/>
                </w:rPr>
                <w:object w:dxaOrig="161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75pt;height:13.75pt" o:ole="">
                    <v:imagedata r:id="rId13" o:title=""/>
                  </v:shape>
                  <o:OLEObject Type="Embed" ProgID="Equation.DSMT4" ShapeID="_x0000_i1025" DrawAspect="Content" ObjectID="_1658322130" r:id="rId14"/>
                </w:object>
              </w:r>
            </w:ins>
            <w:ins w:id="534" w:author="Suhwan Lim" w:date="2020-08-06T14:47:00Z">
              <w:r>
                <w:rPr>
                  <w:rFonts w:cs="Arial"/>
                </w:rPr>
                <w:t xml:space="preserve"> </w:t>
              </w:r>
              <w:r>
                <w:rPr>
                  <w:rFonts w:cs="Arial"/>
                  <w:snapToGrid w:val="0"/>
                </w:rPr>
                <w:t xml:space="preserve">in MHz and </w:t>
              </w:r>
            </w:ins>
            <w:ins w:id="535" w:author="Suhwan Lim" w:date="2020-08-06T14:47:00Z">
              <w:r>
                <w:rPr>
                  <w:rFonts w:ascii="Times New Roman" w:eastAsia="바탕" w:hAnsi="Times New Roman" w:cs="Arial"/>
                  <w:position w:val="-14"/>
                  <w:lang w:eastAsia="zh-CN"/>
                </w:rPr>
                <w:object w:dxaOrig="4040" w:dyaOrig="270">
                  <v:shape id="_x0000_i1026" type="#_x0000_t75" style="width:201.6pt;height:13.75pt" o:ole="">
                    <v:imagedata r:id="rId15" o:title=""/>
                  </v:shape>
                  <o:OLEObject Type="Embed" ProgID="Equation.DSMT4" ShapeID="_x0000_i1026" DrawAspect="Content" ObjectID="_1658322131" r:id="rId16"/>
                </w:object>
              </w:r>
            </w:ins>
            <w:ins w:id="536" w:author="Suhwan Lim" w:date="2020-08-06T14:47:00Z">
              <w:r>
                <w:rPr>
                  <w:rFonts w:cs="Arial"/>
                  <w:snapToGrid w:val="0"/>
                </w:rPr>
                <w:t xml:space="preserve"> with </w:t>
              </w:r>
            </w:ins>
            <w:ins w:id="537" w:author="Suhwan Lim" w:date="2020-08-06T14:47:00Z">
              <w:r>
                <w:rPr>
                  <w:rFonts w:ascii="Times New Roman" w:eastAsia="바탕" w:hAnsi="Times New Roman" w:cs="Arial"/>
                  <w:position w:val="-12"/>
                  <w:lang w:eastAsia="zh-CN"/>
                </w:rPr>
                <w:object w:dxaOrig="400" w:dyaOrig="350">
                  <v:shape id="_x0000_i1027" type="#_x0000_t75" style="width:20.05pt;height:17.55pt" o:ole="">
                    <v:imagedata r:id="rId17" o:title=""/>
                  </v:shape>
                  <o:OLEObject Type="Embed" ProgID="Equation.DSMT4" ShapeID="_x0000_i1027" DrawAspect="Content" ObjectID="_1658322132" r:id="rId18"/>
                </w:object>
              </w:r>
            </w:ins>
            <w:ins w:id="538" w:author="Suhwan Lim" w:date="2020-08-06T14:47:00Z">
              <w:r>
                <w:rPr>
                  <w:rFonts w:cs="Arial"/>
                  <w:snapToGrid w:val="0"/>
                </w:rPr>
                <w:t xml:space="preserve">the carrier frequency in the victim (higher) band in MHz and </w:t>
              </w:r>
            </w:ins>
            <w:ins w:id="539" w:author="Suhwan Lim" w:date="2020-08-06T14:47:00Z">
              <w:r>
                <w:rPr>
                  <w:rFonts w:ascii="Times New Roman" w:eastAsia="바탕" w:hAnsi="Times New Roman" w:cs="Arial"/>
                  <w:position w:val="-12"/>
                  <w:lang w:eastAsia="zh-CN"/>
                </w:rPr>
                <w:object w:dxaOrig="900" w:dyaOrig="350">
                  <v:shape id="_x0000_i1028" type="#_x0000_t75" style="width:45.1pt;height:17.55pt" o:ole="">
                    <v:imagedata r:id="rId19" o:title=""/>
                  </v:shape>
                  <o:OLEObject Type="Embed" ProgID="Equation.DSMT4" ShapeID="_x0000_i1028" DrawAspect="Content" ObjectID="_1658322133" r:id="rId20"/>
                </w:object>
              </w:r>
            </w:ins>
            <w:ins w:id="540" w:author="Suhwan Lim" w:date="2020-08-06T14:47:00Z">
              <w:r>
                <w:rPr>
                  <w:rFonts w:cs="Arial"/>
                  <w:snapToGrid w:val="0"/>
                </w:rPr>
                <w:t xml:space="preserve"> the channel bandwidth configured in the low band</w:t>
              </w:r>
              <w:r>
                <w:rPr>
                  <w:rFonts w:cs="Arial"/>
                </w:rPr>
                <w:t>.</w:t>
              </w:r>
            </w:ins>
          </w:p>
          <w:p w:rsidR="00F366F0" w:rsidRPr="0087476B" w:rsidRDefault="0087476B">
            <w:pPr>
              <w:pStyle w:val="TAC"/>
              <w:jc w:val="left"/>
              <w:rPr>
                <w:ins w:id="541" w:author="Suhwan Lim" w:date="2020-08-06T14:47:00Z"/>
                <w:rFonts w:eastAsia="맑은 고딕"/>
                <w:lang w:eastAsia="ko-KR"/>
              </w:rPr>
            </w:pPr>
            <w:ins w:id="542" w:author="Suhwan Lim" w:date="2020-08-07T14:18:00Z">
              <w:r>
                <w:rPr>
                  <w:rFonts w:eastAsia="맑은 고딕" w:hint="eastAsia"/>
                  <w:lang w:eastAsia="ko-KR"/>
                </w:rPr>
                <w:t xml:space="preserve">NOTE 3: The MSD level applied </w:t>
              </w:r>
            </w:ins>
            <w:ins w:id="543" w:author="Suhwan Lim" w:date="2020-08-07T14:19:00Z">
              <w:r>
                <w:rPr>
                  <w:rFonts w:eastAsia="맑은 고딕"/>
                  <w:lang w:eastAsia="ko-KR"/>
                </w:rPr>
                <w:t xml:space="preserve">to </w:t>
              </w:r>
            </w:ins>
            <w:ins w:id="544" w:author="Suhwan Lim" w:date="2020-08-07T14:18:00Z">
              <w:r>
                <w:rPr>
                  <w:rFonts w:eastAsia="맑은 고딕" w:hint="eastAsia"/>
                  <w:lang w:eastAsia="ko-KR"/>
                </w:rPr>
                <w:t xml:space="preserve">all </w:t>
              </w:r>
            </w:ins>
            <w:ins w:id="545" w:author="Suhwan Lim" w:date="2020-08-07T14:20:00Z">
              <w:r>
                <w:rPr>
                  <w:rFonts w:eastAsia="맑은 고딕"/>
                  <w:lang w:eastAsia="ko-KR"/>
                </w:rPr>
                <w:t xml:space="preserve">supported </w:t>
              </w:r>
            </w:ins>
            <w:ins w:id="546" w:author="Suhwan Lim" w:date="2020-08-07T14:18:00Z">
              <w:r>
                <w:rPr>
                  <w:rFonts w:eastAsia="맑은 고딕" w:hint="eastAsia"/>
                  <w:lang w:eastAsia="ko-KR"/>
                </w:rPr>
                <w:t>SCS</w:t>
              </w:r>
            </w:ins>
            <w:ins w:id="547" w:author="Suhwan Lim" w:date="2020-08-07T14:21:00Z">
              <w:r>
                <w:rPr>
                  <w:rFonts w:eastAsia="맑은 고딕"/>
                  <w:lang w:eastAsia="ko-KR"/>
                </w:rPr>
                <w:t>s in victim band.</w:t>
              </w:r>
            </w:ins>
          </w:p>
        </w:tc>
      </w:tr>
    </w:tbl>
    <w:p w:rsidR="00F366F0" w:rsidRDefault="00F366F0" w:rsidP="0045760D">
      <w:pPr>
        <w:rPr>
          <w:ins w:id="548" w:author="Suhwan Lim" w:date="2020-08-06T15:02:00Z"/>
        </w:rPr>
      </w:pPr>
    </w:p>
    <w:p w:rsidR="00DA51E3" w:rsidRDefault="00DA51E3" w:rsidP="00DA51E3">
      <w:pPr>
        <w:pStyle w:val="TH"/>
        <w:rPr>
          <w:ins w:id="549" w:author="Suhwan Lim" w:date="2020-08-06T15:02:00Z"/>
          <w:lang w:eastAsia="ja-JP"/>
        </w:rPr>
      </w:pPr>
      <w:ins w:id="550" w:author="Suhwan Lim" w:date="2020-08-06T15:02:00Z">
        <w:r>
          <w:t>Table 7.3C.2.3.1-2: Uplink configuration</w:t>
        </w:r>
        <w:r>
          <w:rPr>
            <w:lang w:eastAsia="zh-CN"/>
          </w:rPr>
          <w:t xml:space="preserve"> for r</w:t>
        </w:r>
        <w:r>
          <w:t>eference sensitivity exceptions due to UL harmonic interference for inter-band con-current V2X in NR FR1</w:t>
        </w:r>
      </w:ins>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2085"/>
        <w:gridCol w:w="1465"/>
        <w:gridCol w:w="1426"/>
        <w:gridCol w:w="1479"/>
        <w:gridCol w:w="1520"/>
      </w:tblGrid>
      <w:tr w:rsidR="00DA51E3" w:rsidTr="00DA51E3">
        <w:trPr>
          <w:trHeight w:val="224"/>
          <w:jc w:val="center"/>
          <w:ins w:id="551" w:author="Suhwan Lim" w:date="2020-08-06T15:02: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52" w:author="Suhwan Lim" w:date="2020-08-06T15:02:00Z"/>
              </w:rPr>
            </w:pPr>
            <w:ins w:id="553" w:author="Suhwan Lim" w:date="2020-08-06T15:02:00Z">
              <w:r>
                <w:t xml:space="preserve">E-UTRA or NR Band / Channel bandwidth of the affected DL band / UL RB allocation of the </w:t>
              </w:r>
              <w:proofErr w:type="spellStart"/>
              <w:r>
                <w:t>agressor</w:t>
              </w:r>
              <w:proofErr w:type="spellEnd"/>
              <w:r>
                <w:t xml:space="preserve"> band</w:t>
              </w:r>
            </w:ins>
          </w:p>
        </w:tc>
      </w:tr>
      <w:tr w:rsidR="00DA51E3" w:rsidTr="00DA51E3">
        <w:trPr>
          <w:trHeight w:val="224"/>
          <w:jc w:val="center"/>
          <w:ins w:id="554" w:author="Suhwan Lim" w:date="2020-08-06T15:02:00Z"/>
        </w:trPr>
        <w:tc>
          <w:tcPr>
            <w:tcW w:w="1391"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55" w:author="Suhwan Lim" w:date="2020-08-06T15:02:00Z"/>
              </w:rPr>
            </w:pPr>
            <w:ins w:id="556" w:author="Suhwan Lim" w:date="2020-08-06T15:02:00Z">
              <w:r>
                <w:t>UL band</w:t>
              </w:r>
            </w:ins>
          </w:p>
        </w:tc>
        <w:tc>
          <w:tcPr>
            <w:tcW w:w="2044" w:type="dxa"/>
            <w:tcBorders>
              <w:top w:val="single" w:sz="4" w:space="0" w:color="auto"/>
              <w:left w:val="single" w:sz="4" w:space="0" w:color="auto"/>
              <w:bottom w:val="single" w:sz="4" w:space="0" w:color="auto"/>
              <w:right w:val="single" w:sz="4" w:space="0" w:color="auto"/>
            </w:tcBorders>
            <w:vAlign w:val="center"/>
            <w:hideMark/>
          </w:tcPr>
          <w:p w:rsidR="00DA51E3" w:rsidRDefault="00DA51E3" w:rsidP="00DA51E3">
            <w:pPr>
              <w:pStyle w:val="TAH"/>
              <w:rPr>
                <w:ins w:id="557" w:author="Suhwan Lim" w:date="2020-08-06T15:02:00Z"/>
              </w:rPr>
            </w:pPr>
            <w:ins w:id="558" w:author="Suhwan Lim" w:date="2020-08-06T15:02:00Z">
              <w:r>
                <w:t>SL operation</w:t>
              </w:r>
            </w:ins>
          </w:p>
        </w:tc>
        <w:tc>
          <w:tcPr>
            <w:tcW w:w="1466"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59" w:author="Suhwan Lim" w:date="2020-08-06T15:02:00Z"/>
              </w:rPr>
            </w:pPr>
            <w:ins w:id="560" w:author="Suhwan Lim" w:date="2020-08-06T15:02:00Z">
              <w:r>
                <w:t>10</w:t>
              </w:r>
            </w:ins>
          </w:p>
          <w:p w:rsidR="00DA51E3" w:rsidRDefault="00DA51E3">
            <w:pPr>
              <w:pStyle w:val="TAH"/>
              <w:rPr>
                <w:ins w:id="561" w:author="Suhwan Lim" w:date="2020-08-06T15:02:00Z"/>
              </w:rPr>
            </w:pPr>
            <w:ins w:id="562" w:author="Suhwan Lim" w:date="2020-08-06T15:02:00Z">
              <w:r>
                <w:t>MHz</w:t>
              </w:r>
            </w:ins>
          </w:p>
          <w:p w:rsidR="00DA51E3" w:rsidRDefault="00DA51E3">
            <w:pPr>
              <w:pStyle w:val="TAH"/>
              <w:rPr>
                <w:ins w:id="563" w:author="Suhwan Lim" w:date="2020-08-06T15:02:00Z"/>
              </w:rPr>
            </w:pPr>
            <w:ins w:id="564" w:author="Suhwan Lim" w:date="2020-08-06T15:02:00Z">
              <w:r>
                <w:t>(L</w:t>
              </w:r>
              <w:r>
                <w:rPr>
                  <w:vertAlign w:val="subscript"/>
                </w:rPr>
                <w:t>CRB</w:t>
              </w:r>
              <w:r>
                <w:t>)</w:t>
              </w:r>
            </w:ins>
          </w:p>
        </w:tc>
        <w:tc>
          <w:tcPr>
            <w:tcW w:w="1402"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65" w:author="Suhwan Lim" w:date="2020-08-06T15:02:00Z"/>
              </w:rPr>
            </w:pPr>
            <w:ins w:id="566" w:author="Suhwan Lim" w:date="2020-08-06T15:02:00Z">
              <w:r>
                <w:t>20 MHz</w:t>
              </w:r>
            </w:ins>
          </w:p>
          <w:p w:rsidR="00DA51E3" w:rsidRDefault="00DA51E3">
            <w:pPr>
              <w:pStyle w:val="TAH"/>
              <w:rPr>
                <w:ins w:id="567" w:author="Suhwan Lim" w:date="2020-08-06T15:02:00Z"/>
              </w:rPr>
            </w:pPr>
            <w:ins w:id="568" w:author="Suhwan Lim" w:date="2020-08-06T15:02:00Z">
              <w:r>
                <w:t>(L</w:t>
              </w:r>
              <w:r>
                <w:rPr>
                  <w:vertAlign w:val="subscript"/>
                </w:rPr>
                <w:t>CRB</w:t>
              </w:r>
              <w:r>
                <w:t>)</w:t>
              </w:r>
            </w:ins>
          </w:p>
        </w:tc>
        <w:tc>
          <w:tcPr>
            <w:tcW w:w="1489"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69" w:author="Suhwan Lim" w:date="2020-08-06T15:02:00Z"/>
              </w:rPr>
            </w:pPr>
            <w:ins w:id="570" w:author="Suhwan Lim" w:date="2020-08-06T15:02:00Z">
              <w:r>
                <w:t>30 MHz</w:t>
              </w:r>
            </w:ins>
          </w:p>
          <w:p w:rsidR="00DA51E3" w:rsidRDefault="00DA51E3">
            <w:pPr>
              <w:pStyle w:val="TAH"/>
              <w:rPr>
                <w:ins w:id="571" w:author="Suhwan Lim" w:date="2020-08-06T15:02:00Z"/>
              </w:rPr>
            </w:pPr>
            <w:ins w:id="572" w:author="Suhwan Lim" w:date="2020-08-06T15:02:00Z">
              <w:r>
                <w:t>(L</w:t>
              </w:r>
              <w:r>
                <w:rPr>
                  <w:vertAlign w:val="subscript"/>
                </w:rPr>
                <w:t>CRB</w:t>
              </w:r>
              <w:r>
                <w:t>)</w:t>
              </w:r>
            </w:ins>
          </w:p>
        </w:tc>
        <w:tc>
          <w:tcPr>
            <w:tcW w:w="1554"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H"/>
              <w:rPr>
                <w:ins w:id="573" w:author="Suhwan Lim" w:date="2020-08-06T15:02:00Z"/>
              </w:rPr>
            </w:pPr>
            <w:ins w:id="574" w:author="Suhwan Lim" w:date="2020-08-06T15:02:00Z">
              <w:r>
                <w:t>40 MHz</w:t>
              </w:r>
            </w:ins>
          </w:p>
          <w:p w:rsidR="00DA51E3" w:rsidRDefault="00DA51E3">
            <w:pPr>
              <w:pStyle w:val="TAH"/>
              <w:rPr>
                <w:ins w:id="575" w:author="Suhwan Lim" w:date="2020-08-06T15:02:00Z"/>
              </w:rPr>
            </w:pPr>
            <w:ins w:id="576" w:author="Suhwan Lim" w:date="2020-08-06T15:02:00Z">
              <w:r>
                <w:t>(L</w:t>
              </w:r>
              <w:r>
                <w:rPr>
                  <w:vertAlign w:val="subscript"/>
                </w:rPr>
                <w:t>CRB</w:t>
              </w:r>
              <w:r>
                <w:t>)</w:t>
              </w:r>
            </w:ins>
          </w:p>
        </w:tc>
      </w:tr>
      <w:tr w:rsidR="00DA51E3" w:rsidTr="00DA51E3">
        <w:trPr>
          <w:trHeight w:val="224"/>
          <w:jc w:val="center"/>
          <w:ins w:id="577" w:author="Suhwan Lim" w:date="2020-08-06T15:02:00Z"/>
        </w:trPr>
        <w:tc>
          <w:tcPr>
            <w:tcW w:w="1391"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C"/>
              <w:rPr>
                <w:ins w:id="578" w:author="Suhwan Lim" w:date="2020-08-06T15:02:00Z"/>
                <w:rFonts w:eastAsia="MS Mincho"/>
              </w:rPr>
            </w:pPr>
            <w:ins w:id="579" w:author="Suhwan Lim" w:date="2020-08-06T15:02:00Z">
              <w:r>
                <w:rPr>
                  <w:lang w:eastAsia="ja-JP"/>
                </w:rPr>
                <w:t>20</w:t>
              </w:r>
            </w:ins>
          </w:p>
        </w:tc>
        <w:tc>
          <w:tcPr>
            <w:tcW w:w="2044"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C"/>
              <w:rPr>
                <w:ins w:id="580" w:author="Suhwan Lim" w:date="2020-08-06T15:02:00Z"/>
                <w:rFonts w:eastAsia="SimSun" w:cs="Arial"/>
                <w:lang w:eastAsia="zh-CN"/>
              </w:rPr>
            </w:pPr>
            <w:ins w:id="581" w:author="Suhwan Lim" w:date="2020-08-06T15:02:00Z">
              <w:r>
                <w:rPr>
                  <w:lang w:eastAsia="ja-JP"/>
                </w:rPr>
                <w:t>n38</w:t>
              </w:r>
            </w:ins>
          </w:p>
        </w:tc>
        <w:tc>
          <w:tcPr>
            <w:tcW w:w="1466"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C"/>
              <w:rPr>
                <w:ins w:id="582" w:author="Suhwan Lim" w:date="2020-08-06T15:02:00Z"/>
                <w:rFonts w:cs="Arial"/>
                <w:lang w:eastAsia="ko-KR"/>
              </w:rPr>
            </w:pPr>
            <w:ins w:id="583" w:author="Suhwan Lim" w:date="2020-08-06T15:02:00Z">
              <w:r>
                <w:rPr>
                  <w:rFonts w:cs="Arial"/>
                  <w:lang w:eastAsia="ko-KR"/>
                </w:rPr>
                <w:t>25</w:t>
              </w:r>
            </w:ins>
          </w:p>
        </w:tc>
        <w:tc>
          <w:tcPr>
            <w:tcW w:w="1402"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C"/>
              <w:rPr>
                <w:ins w:id="584" w:author="Suhwan Lim" w:date="2020-08-06T15:02:00Z"/>
                <w:rFonts w:eastAsia="SimSun" w:cs="Arial"/>
                <w:lang w:eastAsia="ja-JP"/>
              </w:rPr>
            </w:pPr>
            <w:ins w:id="585" w:author="Suhwan Lim" w:date="2020-08-06T15:02:00Z">
              <w:r>
                <w:rPr>
                  <w:rFonts w:cs="Arial"/>
                  <w:lang w:eastAsia="ja-JP"/>
                </w:rPr>
                <w:t>50</w:t>
              </w:r>
            </w:ins>
          </w:p>
        </w:tc>
        <w:tc>
          <w:tcPr>
            <w:tcW w:w="1489"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C"/>
              <w:rPr>
                <w:ins w:id="586" w:author="Suhwan Lim" w:date="2020-08-06T15:02:00Z"/>
                <w:rFonts w:cs="Arial"/>
                <w:lang w:eastAsia="ko-KR"/>
              </w:rPr>
            </w:pPr>
            <w:ins w:id="587" w:author="Suhwan Lim" w:date="2020-08-06T15:02:00Z">
              <w:r>
                <w:rPr>
                  <w:rFonts w:cs="Arial"/>
                  <w:lang w:eastAsia="ko-KR"/>
                </w:rPr>
                <w:t>50</w:t>
              </w:r>
            </w:ins>
          </w:p>
        </w:tc>
        <w:tc>
          <w:tcPr>
            <w:tcW w:w="1554" w:type="dxa"/>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C"/>
              <w:rPr>
                <w:ins w:id="588" w:author="Suhwan Lim" w:date="2020-08-06T15:02:00Z"/>
                <w:rFonts w:eastAsia="SimSun" w:cs="Arial"/>
                <w:lang w:eastAsia="ja-JP"/>
              </w:rPr>
            </w:pPr>
            <w:ins w:id="589" w:author="Suhwan Lim" w:date="2020-08-06T15:02:00Z">
              <w:r>
                <w:rPr>
                  <w:rFonts w:cs="Arial"/>
                  <w:lang w:eastAsia="ja-JP"/>
                </w:rPr>
                <w:t>50</w:t>
              </w:r>
            </w:ins>
          </w:p>
        </w:tc>
      </w:tr>
      <w:tr w:rsidR="00DA51E3" w:rsidTr="00DA51E3">
        <w:trPr>
          <w:trHeight w:val="224"/>
          <w:jc w:val="center"/>
          <w:ins w:id="590" w:author="Suhwan Lim" w:date="2020-08-06T15:02: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A51E3" w:rsidRDefault="00DA51E3">
            <w:pPr>
              <w:pStyle w:val="TAN"/>
              <w:rPr>
                <w:ins w:id="591" w:author="Suhwan Lim" w:date="2020-08-06T15:02:00Z"/>
                <w:rFonts w:cs="Arial"/>
                <w:lang w:eastAsia="ja-JP"/>
              </w:rPr>
            </w:pPr>
            <w:ins w:id="592" w:author="Suhwan Lim" w:date="2020-08-06T15:02:00Z">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ins>
          </w:p>
        </w:tc>
      </w:tr>
    </w:tbl>
    <w:p w:rsidR="00DA51E3" w:rsidRPr="00F366F0" w:rsidRDefault="00DA51E3" w:rsidP="0045760D"/>
    <w:p w:rsidR="004C3F67" w:rsidRPr="0045760D" w:rsidRDefault="004C3F67" w:rsidP="004C3F67">
      <w:pPr>
        <w:pStyle w:val="2"/>
        <w:ind w:left="0" w:firstLine="0"/>
        <w:rPr>
          <w:rFonts w:eastAsia="??"/>
          <w:i/>
          <w:color w:val="FF0000"/>
          <w:szCs w:val="32"/>
        </w:rPr>
      </w:pPr>
      <w:r w:rsidRPr="0045760D">
        <w:rPr>
          <w:rFonts w:eastAsia="??"/>
          <w:i/>
          <w:color w:val="FF0000"/>
          <w:szCs w:val="32"/>
        </w:rPr>
        <w:lastRenderedPageBreak/>
        <w:t>&lt;&lt; End of changes &gt;&gt;</w:t>
      </w:r>
    </w:p>
    <w:p w:rsidR="004C3F67" w:rsidRPr="00F53EDF" w:rsidRDefault="004C3F67" w:rsidP="004C3F67">
      <w:pPr>
        <w:rPr>
          <w:rFonts w:eastAsia="??"/>
        </w:rPr>
      </w:pPr>
    </w:p>
    <w:p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18CE" w:rsidRDefault="00DE18CE">
      <w:r>
        <w:separator/>
      </w:r>
    </w:p>
  </w:endnote>
  <w:endnote w:type="continuationSeparator" w:id="0">
    <w:p w:rsidR="00DE18CE" w:rsidRDefault="00DE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18CE" w:rsidRDefault="00DE18CE">
      <w:r>
        <w:separator/>
      </w:r>
    </w:p>
  </w:footnote>
  <w:footnote w:type="continuationSeparator" w:id="0">
    <w:p w:rsidR="00DE18CE" w:rsidRDefault="00DE1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76B" w:rsidRDefault="0087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76B" w:rsidRDefault="008747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76B" w:rsidRDefault="008747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76B" w:rsidRDefault="008747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024A41"/>
    <w:multiLevelType w:val="hybridMultilevel"/>
    <w:tmpl w:val="C4964E3A"/>
    <w:lvl w:ilvl="0" w:tplc="8AF69998">
      <w:start w:val="1"/>
      <w:numFmt w:val="bullet"/>
      <w:lvlText w:val="•"/>
      <w:lvlJc w:val="left"/>
      <w:pPr>
        <w:tabs>
          <w:tab w:val="num" w:pos="720"/>
        </w:tabs>
        <w:ind w:left="720" w:hanging="360"/>
      </w:pPr>
      <w:rPr>
        <w:rFonts w:ascii="Arial" w:hAnsi="Arial" w:hint="default"/>
      </w:rPr>
    </w:lvl>
    <w:lvl w:ilvl="1" w:tplc="FBCEA482">
      <w:start w:val="1"/>
      <w:numFmt w:val="bullet"/>
      <w:lvlText w:val="•"/>
      <w:lvlJc w:val="left"/>
      <w:pPr>
        <w:tabs>
          <w:tab w:val="num" w:pos="1440"/>
        </w:tabs>
        <w:ind w:left="1440" w:hanging="360"/>
      </w:pPr>
      <w:rPr>
        <w:rFonts w:ascii="Arial" w:hAnsi="Arial" w:hint="default"/>
      </w:rPr>
    </w:lvl>
    <w:lvl w:ilvl="2" w:tplc="BC5C9ABC" w:tentative="1">
      <w:start w:val="1"/>
      <w:numFmt w:val="bullet"/>
      <w:lvlText w:val="•"/>
      <w:lvlJc w:val="left"/>
      <w:pPr>
        <w:tabs>
          <w:tab w:val="num" w:pos="2160"/>
        </w:tabs>
        <w:ind w:left="2160" w:hanging="360"/>
      </w:pPr>
      <w:rPr>
        <w:rFonts w:ascii="Arial" w:hAnsi="Arial" w:hint="default"/>
      </w:rPr>
    </w:lvl>
    <w:lvl w:ilvl="3" w:tplc="CC8CCCF4" w:tentative="1">
      <w:start w:val="1"/>
      <w:numFmt w:val="bullet"/>
      <w:lvlText w:val="•"/>
      <w:lvlJc w:val="left"/>
      <w:pPr>
        <w:tabs>
          <w:tab w:val="num" w:pos="2880"/>
        </w:tabs>
        <w:ind w:left="2880" w:hanging="360"/>
      </w:pPr>
      <w:rPr>
        <w:rFonts w:ascii="Arial" w:hAnsi="Arial" w:hint="default"/>
      </w:rPr>
    </w:lvl>
    <w:lvl w:ilvl="4" w:tplc="4E44E9E4" w:tentative="1">
      <w:start w:val="1"/>
      <w:numFmt w:val="bullet"/>
      <w:lvlText w:val="•"/>
      <w:lvlJc w:val="left"/>
      <w:pPr>
        <w:tabs>
          <w:tab w:val="num" w:pos="3600"/>
        </w:tabs>
        <w:ind w:left="3600" w:hanging="360"/>
      </w:pPr>
      <w:rPr>
        <w:rFonts w:ascii="Arial" w:hAnsi="Arial" w:hint="default"/>
      </w:rPr>
    </w:lvl>
    <w:lvl w:ilvl="5" w:tplc="63E836CC" w:tentative="1">
      <w:start w:val="1"/>
      <w:numFmt w:val="bullet"/>
      <w:lvlText w:val="•"/>
      <w:lvlJc w:val="left"/>
      <w:pPr>
        <w:tabs>
          <w:tab w:val="num" w:pos="4320"/>
        </w:tabs>
        <w:ind w:left="4320" w:hanging="360"/>
      </w:pPr>
      <w:rPr>
        <w:rFonts w:ascii="Arial" w:hAnsi="Arial" w:hint="default"/>
      </w:rPr>
    </w:lvl>
    <w:lvl w:ilvl="6" w:tplc="7D861CE2" w:tentative="1">
      <w:start w:val="1"/>
      <w:numFmt w:val="bullet"/>
      <w:lvlText w:val="•"/>
      <w:lvlJc w:val="left"/>
      <w:pPr>
        <w:tabs>
          <w:tab w:val="num" w:pos="5040"/>
        </w:tabs>
        <w:ind w:left="5040" w:hanging="360"/>
      </w:pPr>
      <w:rPr>
        <w:rFonts w:ascii="Arial" w:hAnsi="Arial" w:hint="default"/>
      </w:rPr>
    </w:lvl>
    <w:lvl w:ilvl="7" w:tplc="53A67F68" w:tentative="1">
      <w:start w:val="1"/>
      <w:numFmt w:val="bullet"/>
      <w:lvlText w:val="•"/>
      <w:lvlJc w:val="left"/>
      <w:pPr>
        <w:tabs>
          <w:tab w:val="num" w:pos="5760"/>
        </w:tabs>
        <w:ind w:left="5760" w:hanging="360"/>
      </w:pPr>
      <w:rPr>
        <w:rFonts w:ascii="Arial" w:hAnsi="Arial" w:hint="default"/>
      </w:rPr>
    </w:lvl>
    <w:lvl w:ilvl="8" w:tplc="4ED6C3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3237F7"/>
    <w:multiLevelType w:val="hybridMultilevel"/>
    <w:tmpl w:val="9D22951E"/>
    <w:lvl w:ilvl="0" w:tplc="174880B6">
      <w:start w:val="1"/>
      <w:numFmt w:val="bullet"/>
      <w:lvlText w:val="•"/>
      <w:lvlJc w:val="left"/>
      <w:pPr>
        <w:tabs>
          <w:tab w:val="num" w:pos="720"/>
        </w:tabs>
        <w:ind w:left="720" w:hanging="360"/>
      </w:pPr>
      <w:rPr>
        <w:rFonts w:ascii="Arial" w:hAnsi="Arial" w:hint="default"/>
      </w:rPr>
    </w:lvl>
    <w:lvl w:ilvl="1" w:tplc="50DEBD8A" w:tentative="1">
      <w:start w:val="1"/>
      <w:numFmt w:val="bullet"/>
      <w:lvlText w:val="•"/>
      <w:lvlJc w:val="left"/>
      <w:pPr>
        <w:tabs>
          <w:tab w:val="num" w:pos="1440"/>
        </w:tabs>
        <w:ind w:left="1440" w:hanging="360"/>
      </w:pPr>
      <w:rPr>
        <w:rFonts w:ascii="Arial" w:hAnsi="Arial" w:hint="default"/>
      </w:rPr>
    </w:lvl>
    <w:lvl w:ilvl="2" w:tplc="CB72888A" w:tentative="1">
      <w:start w:val="1"/>
      <w:numFmt w:val="bullet"/>
      <w:lvlText w:val="•"/>
      <w:lvlJc w:val="left"/>
      <w:pPr>
        <w:tabs>
          <w:tab w:val="num" w:pos="2160"/>
        </w:tabs>
        <w:ind w:left="2160" w:hanging="360"/>
      </w:pPr>
      <w:rPr>
        <w:rFonts w:ascii="Arial" w:hAnsi="Arial" w:hint="default"/>
      </w:rPr>
    </w:lvl>
    <w:lvl w:ilvl="3" w:tplc="935CA84C" w:tentative="1">
      <w:start w:val="1"/>
      <w:numFmt w:val="bullet"/>
      <w:lvlText w:val="•"/>
      <w:lvlJc w:val="left"/>
      <w:pPr>
        <w:tabs>
          <w:tab w:val="num" w:pos="2880"/>
        </w:tabs>
        <w:ind w:left="2880" w:hanging="360"/>
      </w:pPr>
      <w:rPr>
        <w:rFonts w:ascii="Arial" w:hAnsi="Arial" w:hint="default"/>
      </w:rPr>
    </w:lvl>
    <w:lvl w:ilvl="4" w:tplc="D5407538" w:tentative="1">
      <w:start w:val="1"/>
      <w:numFmt w:val="bullet"/>
      <w:lvlText w:val="•"/>
      <w:lvlJc w:val="left"/>
      <w:pPr>
        <w:tabs>
          <w:tab w:val="num" w:pos="3600"/>
        </w:tabs>
        <w:ind w:left="3600" w:hanging="360"/>
      </w:pPr>
      <w:rPr>
        <w:rFonts w:ascii="Arial" w:hAnsi="Arial" w:hint="default"/>
      </w:rPr>
    </w:lvl>
    <w:lvl w:ilvl="5" w:tplc="851E5AF0" w:tentative="1">
      <w:start w:val="1"/>
      <w:numFmt w:val="bullet"/>
      <w:lvlText w:val="•"/>
      <w:lvlJc w:val="left"/>
      <w:pPr>
        <w:tabs>
          <w:tab w:val="num" w:pos="4320"/>
        </w:tabs>
        <w:ind w:left="4320" w:hanging="360"/>
      </w:pPr>
      <w:rPr>
        <w:rFonts w:ascii="Arial" w:hAnsi="Arial" w:hint="default"/>
      </w:rPr>
    </w:lvl>
    <w:lvl w:ilvl="6" w:tplc="FD2ABA80" w:tentative="1">
      <w:start w:val="1"/>
      <w:numFmt w:val="bullet"/>
      <w:lvlText w:val="•"/>
      <w:lvlJc w:val="left"/>
      <w:pPr>
        <w:tabs>
          <w:tab w:val="num" w:pos="5040"/>
        </w:tabs>
        <w:ind w:left="5040" w:hanging="360"/>
      </w:pPr>
      <w:rPr>
        <w:rFonts w:ascii="Arial" w:hAnsi="Arial" w:hint="default"/>
      </w:rPr>
    </w:lvl>
    <w:lvl w:ilvl="7" w:tplc="381CFA20" w:tentative="1">
      <w:start w:val="1"/>
      <w:numFmt w:val="bullet"/>
      <w:lvlText w:val="•"/>
      <w:lvlJc w:val="left"/>
      <w:pPr>
        <w:tabs>
          <w:tab w:val="num" w:pos="5760"/>
        </w:tabs>
        <w:ind w:left="5760" w:hanging="360"/>
      </w:pPr>
      <w:rPr>
        <w:rFonts w:ascii="Arial" w:hAnsi="Arial" w:hint="default"/>
      </w:rPr>
    </w:lvl>
    <w:lvl w:ilvl="8" w:tplc="60EE12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FE7FA4"/>
    <w:multiLevelType w:val="hybridMultilevel"/>
    <w:tmpl w:val="F222C782"/>
    <w:lvl w:ilvl="0" w:tplc="5254BB4E">
      <w:start w:val="1"/>
      <w:numFmt w:val="bullet"/>
      <w:lvlText w:val="•"/>
      <w:lvlJc w:val="left"/>
      <w:pPr>
        <w:tabs>
          <w:tab w:val="num" w:pos="644"/>
        </w:tabs>
        <w:ind w:left="644" w:hanging="360"/>
      </w:pPr>
      <w:rPr>
        <w:rFonts w:ascii="Arial" w:hAnsi="Arial" w:hint="default"/>
      </w:rPr>
    </w:lvl>
    <w:lvl w:ilvl="1" w:tplc="248A0662">
      <w:start w:val="1"/>
      <w:numFmt w:val="bullet"/>
      <w:lvlText w:val="•"/>
      <w:lvlJc w:val="left"/>
      <w:pPr>
        <w:tabs>
          <w:tab w:val="num" w:pos="1364"/>
        </w:tabs>
        <w:ind w:left="1364" w:hanging="360"/>
      </w:pPr>
      <w:rPr>
        <w:rFonts w:ascii="Arial" w:hAnsi="Arial" w:hint="default"/>
      </w:rPr>
    </w:lvl>
    <w:lvl w:ilvl="2" w:tplc="2DF0B5DC" w:tentative="1">
      <w:start w:val="1"/>
      <w:numFmt w:val="bullet"/>
      <w:lvlText w:val="•"/>
      <w:lvlJc w:val="left"/>
      <w:pPr>
        <w:tabs>
          <w:tab w:val="num" w:pos="2084"/>
        </w:tabs>
        <w:ind w:left="2084" w:hanging="360"/>
      </w:pPr>
      <w:rPr>
        <w:rFonts w:ascii="Arial" w:hAnsi="Arial" w:hint="default"/>
      </w:rPr>
    </w:lvl>
    <w:lvl w:ilvl="3" w:tplc="4746DEF4" w:tentative="1">
      <w:start w:val="1"/>
      <w:numFmt w:val="bullet"/>
      <w:lvlText w:val="•"/>
      <w:lvlJc w:val="left"/>
      <w:pPr>
        <w:tabs>
          <w:tab w:val="num" w:pos="2804"/>
        </w:tabs>
        <w:ind w:left="2804" w:hanging="360"/>
      </w:pPr>
      <w:rPr>
        <w:rFonts w:ascii="Arial" w:hAnsi="Arial" w:hint="default"/>
      </w:rPr>
    </w:lvl>
    <w:lvl w:ilvl="4" w:tplc="DDF002DA" w:tentative="1">
      <w:start w:val="1"/>
      <w:numFmt w:val="bullet"/>
      <w:lvlText w:val="•"/>
      <w:lvlJc w:val="left"/>
      <w:pPr>
        <w:tabs>
          <w:tab w:val="num" w:pos="3524"/>
        </w:tabs>
        <w:ind w:left="3524" w:hanging="360"/>
      </w:pPr>
      <w:rPr>
        <w:rFonts w:ascii="Arial" w:hAnsi="Arial" w:hint="default"/>
      </w:rPr>
    </w:lvl>
    <w:lvl w:ilvl="5" w:tplc="A54A79DE" w:tentative="1">
      <w:start w:val="1"/>
      <w:numFmt w:val="bullet"/>
      <w:lvlText w:val="•"/>
      <w:lvlJc w:val="left"/>
      <w:pPr>
        <w:tabs>
          <w:tab w:val="num" w:pos="4244"/>
        </w:tabs>
        <w:ind w:left="4244" w:hanging="360"/>
      </w:pPr>
      <w:rPr>
        <w:rFonts w:ascii="Arial" w:hAnsi="Arial" w:hint="default"/>
      </w:rPr>
    </w:lvl>
    <w:lvl w:ilvl="6" w:tplc="A6CEC5E6" w:tentative="1">
      <w:start w:val="1"/>
      <w:numFmt w:val="bullet"/>
      <w:lvlText w:val="•"/>
      <w:lvlJc w:val="left"/>
      <w:pPr>
        <w:tabs>
          <w:tab w:val="num" w:pos="4964"/>
        </w:tabs>
        <w:ind w:left="4964" w:hanging="360"/>
      </w:pPr>
      <w:rPr>
        <w:rFonts w:ascii="Arial" w:hAnsi="Arial" w:hint="default"/>
      </w:rPr>
    </w:lvl>
    <w:lvl w:ilvl="7" w:tplc="85707CE2" w:tentative="1">
      <w:start w:val="1"/>
      <w:numFmt w:val="bullet"/>
      <w:lvlText w:val="•"/>
      <w:lvlJc w:val="left"/>
      <w:pPr>
        <w:tabs>
          <w:tab w:val="num" w:pos="5684"/>
        </w:tabs>
        <w:ind w:left="5684" w:hanging="360"/>
      </w:pPr>
      <w:rPr>
        <w:rFonts w:ascii="Arial" w:hAnsi="Arial" w:hint="default"/>
      </w:rPr>
    </w:lvl>
    <w:lvl w:ilvl="8" w:tplc="8FE25FDA"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0"/>
  </w:num>
  <w:num w:numId="3">
    <w:abstractNumId w:val="7"/>
  </w:num>
  <w:num w:numId="4">
    <w:abstractNumId w:val="4"/>
  </w:num>
  <w:num w:numId="5">
    <w:abstractNumId w:val="18"/>
  </w:num>
  <w:num w:numId="6">
    <w:abstractNumId w:val="3"/>
  </w:num>
  <w:num w:numId="7">
    <w:abstractNumId w:val="9"/>
  </w:num>
  <w:num w:numId="8">
    <w:abstractNumId w:val="17"/>
  </w:num>
  <w:num w:numId="9">
    <w:abstractNumId w:val="19"/>
  </w:num>
  <w:num w:numId="10">
    <w:abstractNumId w:val="11"/>
  </w:num>
  <w:num w:numId="11">
    <w:abstractNumId w:val="13"/>
  </w:num>
  <w:num w:numId="12">
    <w:abstractNumId w:val="8"/>
  </w:num>
  <w:num w:numId="13">
    <w:abstractNumId w:val="16"/>
  </w:num>
  <w:num w:numId="14">
    <w:abstractNumId w:val="0"/>
  </w:num>
  <w:num w:numId="15">
    <w:abstractNumId w:val="2"/>
  </w:num>
  <w:num w:numId="16">
    <w:abstractNumId w:val="6"/>
  </w:num>
  <w:num w:numId="17">
    <w:abstractNumId w:val="14"/>
  </w:num>
  <w:num w:numId="18">
    <w:abstractNumId w:val="12"/>
  </w:num>
  <w:num w:numId="19">
    <w:abstractNumId w:val="15"/>
  </w:num>
  <w:num w:numId="20">
    <w:abstractNumId w:val="10"/>
  </w:num>
  <w:num w:numId="21">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033D1"/>
    <w:rsid w:val="00020DFF"/>
    <w:rsid w:val="00022E4A"/>
    <w:rsid w:val="00023FC8"/>
    <w:rsid w:val="000317FA"/>
    <w:rsid w:val="00032C91"/>
    <w:rsid w:val="000402EA"/>
    <w:rsid w:val="00053ECE"/>
    <w:rsid w:val="00054890"/>
    <w:rsid w:val="00060B4A"/>
    <w:rsid w:val="00062F70"/>
    <w:rsid w:val="00065395"/>
    <w:rsid w:val="0006727F"/>
    <w:rsid w:val="00071DE6"/>
    <w:rsid w:val="00077F8A"/>
    <w:rsid w:val="0009121A"/>
    <w:rsid w:val="000A54A3"/>
    <w:rsid w:val="000A6394"/>
    <w:rsid w:val="000A7463"/>
    <w:rsid w:val="000B03C6"/>
    <w:rsid w:val="000B7E43"/>
    <w:rsid w:val="000B7FED"/>
    <w:rsid w:val="000C038A"/>
    <w:rsid w:val="000C6598"/>
    <w:rsid w:val="000D253E"/>
    <w:rsid w:val="000D35D5"/>
    <w:rsid w:val="000D421E"/>
    <w:rsid w:val="000E4C08"/>
    <w:rsid w:val="000E57B2"/>
    <w:rsid w:val="000E6C99"/>
    <w:rsid w:val="000E7E15"/>
    <w:rsid w:val="0010064C"/>
    <w:rsid w:val="00104F77"/>
    <w:rsid w:val="001068F2"/>
    <w:rsid w:val="001114CB"/>
    <w:rsid w:val="001210BF"/>
    <w:rsid w:val="00121E60"/>
    <w:rsid w:val="00133C13"/>
    <w:rsid w:val="00135575"/>
    <w:rsid w:val="00135C87"/>
    <w:rsid w:val="00142093"/>
    <w:rsid w:val="00145D43"/>
    <w:rsid w:val="00150EC1"/>
    <w:rsid w:val="0015102C"/>
    <w:rsid w:val="00153C03"/>
    <w:rsid w:val="001547B8"/>
    <w:rsid w:val="001613E7"/>
    <w:rsid w:val="00164374"/>
    <w:rsid w:val="00164980"/>
    <w:rsid w:val="00174EF4"/>
    <w:rsid w:val="001762C4"/>
    <w:rsid w:val="00182421"/>
    <w:rsid w:val="00183D4B"/>
    <w:rsid w:val="00192C46"/>
    <w:rsid w:val="00193BF4"/>
    <w:rsid w:val="00193E52"/>
    <w:rsid w:val="00194AF5"/>
    <w:rsid w:val="001A08B3"/>
    <w:rsid w:val="001A7B60"/>
    <w:rsid w:val="001B3F62"/>
    <w:rsid w:val="001B52F0"/>
    <w:rsid w:val="001B65F5"/>
    <w:rsid w:val="001B7A65"/>
    <w:rsid w:val="001C403D"/>
    <w:rsid w:val="001C6F58"/>
    <w:rsid w:val="001D6894"/>
    <w:rsid w:val="001E12AA"/>
    <w:rsid w:val="001E3B19"/>
    <w:rsid w:val="001E41F3"/>
    <w:rsid w:val="001F7D53"/>
    <w:rsid w:val="001F7D6C"/>
    <w:rsid w:val="002013C1"/>
    <w:rsid w:val="00201E66"/>
    <w:rsid w:val="00204FED"/>
    <w:rsid w:val="00206CB3"/>
    <w:rsid w:val="00206EC4"/>
    <w:rsid w:val="00216620"/>
    <w:rsid w:val="00225AB4"/>
    <w:rsid w:val="00231942"/>
    <w:rsid w:val="00247243"/>
    <w:rsid w:val="0025360F"/>
    <w:rsid w:val="0026004D"/>
    <w:rsid w:val="002640DD"/>
    <w:rsid w:val="00265B5B"/>
    <w:rsid w:val="00266244"/>
    <w:rsid w:val="00266D5A"/>
    <w:rsid w:val="00275D12"/>
    <w:rsid w:val="002807B4"/>
    <w:rsid w:val="00282E26"/>
    <w:rsid w:val="00284FEB"/>
    <w:rsid w:val="00285E7E"/>
    <w:rsid w:val="002860C4"/>
    <w:rsid w:val="00286122"/>
    <w:rsid w:val="0028679A"/>
    <w:rsid w:val="00293252"/>
    <w:rsid w:val="002935C0"/>
    <w:rsid w:val="002B3A04"/>
    <w:rsid w:val="002B5741"/>
    <w:rsid w:val="002D4B41"/>
    <w:rsid w:val="002D4D35"/>
    <w:rsid w:val="002D6CF3"/>
    <w:rsid w:val="002E7E83"/>
    <w:rsid w:val="00305409"/>
    <w:rsid w:val="00306579"/>
    <w:rsid w:val="00307D65"/>
    <w:rsid w:val="0031012A"/>
    <w:rsid w:val="003112A4"/>
    <w:rsid w:val="00312BF2"/>
    <w:rsid w:val="00312F69"/>
    <w:rsid w:val="00323F6E"/>
    <w:rsid w:val="00324A3F"/>
    <w:rsid w:val="0034071D"/>
    <w:rsid w:val="00340F44"/>
    <w:rsid w:val="00343DD9"/>
    <w:rsid w:val="003511EB"/>
    <w:rsid w:val="00356838"/>
    <w:rsid w:val="003609EF"/>
    <w:rsid w:val="00361BD1"/>
    <w:rsid w:val="0036231A"/>
    <w:rsid w:val="003630F4"/>
    <w:rsid w:val="00364A34"/>
    <w:rsid w:val="003661CD"/>
    <w:rsid w:val="00367F4E"/>
    <w:rsid w:val="00373A20"/>
    <w:rsid w:val="00374DD4"/>
    <w:rsid w:val="00382564"/>
    <w:rsid w:val="0038663E"/>
    <w:rsid w:val="003874AF"/>
    <w:rsid w:val="00387526"/>
    <w:rsid w:val="00391585"/>
    <w:rsid w:val="003B27A2"/>
    <w:rsid w:val="003B4116"/>
    <w:rsid w:val="003B59A7"/>
    <w:rsid w:val="003C2615"/>
    <w:rsid w:val="003C531A"/>
    <w:rsid w:val="003C7C86"/>
    <w:rsid w:val="003D0DA2"/>
    <w:rsid w:val="003D72A9"/>
    <w:rsid w:val="003E1A36"/>
    <w:rsid w:val="003E1C2D"/>
    <w:rsid w:val="003E20C3"/>
    <w:rsid w:val="003F4E45"/>
    <w:rsid w:val="004059A9"/>
    <w:rsid w:val="00410371"/>
    <w:rsid w:val="004242F1"/>
    <w:rsid w:val="00424C86"/>
    <w:rsid w:val="00424F81"/>
    <w:rsid w:val="00435409"/>
    <w:rsid w:val="0043597F"/>
    <w:rsid w:val="00436719"/>
    <w:rsid w:val="00451444"/>
    <w:rsid w:val="0045760D"/>
    <w:rsid w:val="00462042"/>
    <w:rsid w:val="00464E12"/>
    <w:rsid w:val="00466255"/>
    <w:rsid w:val="00473F8E"/>
    <w:rsid w:val="00474773"/>
    <w:rsid w:val="004775F5"/>
    <w:rsid w:val="00487742"/>
    <w:rsid w:val="00487907"/>
    <w:rsid w:val="004A4370"/>
    <w:rsid w:val="004B75B7"/>
    <w:rsid w:val="004C0011"/>
    <w:rsid w:val="004C0A3A"/>
    <w:rsid w:val="004C3F67"/>
    <w:rsid w:val="004C6682"/>
    <w:rsid w:val="004C73C2"/>
    <w:rsid w:val="004D6B99"/>
    <w:rsid w:val="004E1250"/>
    <w:rsid w:val="004E3494"/>
    <w:rsid w:val="004E35D8"/>
    <w:rsid w:val="004E4D0A"/>
    <w:rsid w:val="004E775D"/>
    <w:rsid w:val="004F4BCE"/>
    <w:rsid w:val="00501276"/>
    <w:rsid w:val="00502BC6"/>
    <w:rsid w:val="00514317"/>
    <w:rsid w:val="0051580D"/>
    <w:rsid w:val="00517D8C"/>
    <w:rsid w:val="00522532"/>
    <w:rsid w:val="005227B0"/>
    <w:rsid w:val="005228B8"/>
    <w:rsid w:val="00532384"/>
    <w:rsid w:val="00547111"/>
    <w:rsid w:val="00552140"/>
    <w:rsid w:val="00552A30"/>
    <w:rsid w:val="00555A63"/>
    <w:rsid w:val="005602D3"/>
    <w:rsid w:val="005642A4"/>
    <w:rsid w:val="00564AE7"/>
    <w:rsid w:val="00566BFF"/>
    <w:rsid w:val="00567262"/>
    <w:rsid w:val="00570E42"/>
    <w:rsid w:val="0058566D"/>
    <w:rsid w:val="00586972"/>
    <w:rsid w:val="005912FE"/>
    <w:rsid w:val="00592D74"/>
    <w:rsid w:val="005A303B"/>
    <w:rsid w:val="005A41EE"/>
    <w:rsid w:val="005A4414"/>
    <w:rsid w:val="005A7D10"/>
    <w:rsid w:val="005C05A1"/>
    <w:rsid w:val="005C1FE3"/>
    <w:rsid w:val="005C5C50"/>
    <w:rsid w:val="005D3103"/>
    <w:rsid w:val="005E2C44"/>
    <w:rsid w:val="005F3289"/>
    <w:rsid w:val="005F5013"/>
    <w:rsid w:val="005F6B1A"/>
    <w:rsid w:val="00605B2B"/>
    <w:rsid w:val="0060646B"/>
    <w:rsid w:val="00616038"/>
    <w:rsid w:val="00621188"/>
    <w:rsid w:val="00624932"/>
    <w:rsid w:val="006257ED"/>
    <w:rsid w:val="00631972"/>
    <w:rsid w:val="00652012"/>
    <w:rsid w:val="0065223F"/>
    <w:rsid w:val="006615A1"/>
    <w:rsid w:val="00666072"/>
    <w:rsid w:val="00673CD6"/>
    <w:rsid w:val="00682E5D"/>
    <w:rsid w:val="0068337A"/>
    <w:rsid w:val="0068371C"/>
    <w:rsid w:val="00691A46"/>
    <w:rsid w:val="00693572"/>
    <w:rsid w:val="00695808"/>
    <w:rsid w:val="00696BDB"/>
    <w:rsid w:val="006A5CE3"/>
    <w:rsid w:val="006B2841"/>
    <w:rsid w:val="006B2FB7"/>
    <w:rsid w:val="006B46FB"/>
    <w:rsid w:val="006C2B4B"/>
    <w:rsid w:val="006C674D"/>
    <w:rsid w:val="006C67CD"/>
    <w:rsid w:val="006C73C9"/>
    <w:rsid w:val="006D057E"/>
    <w:rsid w:val="006D5835"/>
    <w:rsid w:val="006D63DE"/>
    <w:rsid w:val="006E0F4E"/>
    <w:rsid w:val="006E14A7"/>
    <w:rsid w:val="006E21FB"/>
    <w:rsid w:val="006E5BC0"/>
    <w:rsid w:val="006F0A71"/>
    <w:rsid w:val="006F1540"/>
    <w:rsid w:val="006F2216"/>
    <w:rsid w:val="006F4A2E"/>
    <w:rsid w:val="00705084"/>
    <w:rsid w:val="00710DF0"/>
    <w:rsid w:val="007132ED"/>
    <w:rsid w:val="00721DC5"/>
    <w:rsid w:val="007245AA"/>
    <w:rsid w:val="007327B8"/>
    <w:rsid w:val="00735496"/>
    <w:rsid w:val="00736502"/>
    <w:rsid w:val="00741A03"/>
    <w:rsid w:val="00750F49"/>
    <w:rsid w:val="00756A9B"/>
    <w:rsid w:val="00756AFB"/>
    <w:rsid w:val="007570F1"/>
    <w:rsid w:val="00760AA8"/>
    <w:rsid w:val="00760B62"/>
    <w:rsid w:val="00770087"/>
    <w:rsid w:val="0077014F"/>
    <w:rsid w:val="00774E7E"/>
    <w:rsid w:val="00775DFA"/>
    <w:rsid w:val="00780DC9"/>
    <w:rsid w:val="00781391"/>
    <w:rsid w:val="007818A5"/>
    <w:rsid w:val="007911A7"/>
    <w:rsid w:val="00792342"/>
    <w:rsid w:val="00795448"/>
    <w:rsid w:val="007977A8"/>
    <w:rsid w:val="007A0D7B"/>
    <w:rsid w:val="007A117E"/>
    <w:rsid w:val="007A4015"/>
    <w:rsid w:val="007A66AC"/>
    <w:rsid w:val="007A7AB2"/>
    <w:rsid w:val="007B3CD5"/>
    <w:rsid w:val="007B512A"/>
    <w:rsid w:val="007C1BB1"/>
    <w:rsid w:val="007C2097"/>
    <w:rsid w:val="007C3F51"/>
    <w:rsid w:val="007C5834"/>
    <w:rsid w:val="007D6A07"/>
    <w:rsid w:val="007F7259"/>
    <w:rsid w:val="00800AEB"/>
    <w:rsid w:val="008040A8"/>
    <w:rsid w:val="008047A7"/>
    <w:rsid w:val="008072EB"/>
    <w:rsid w:val="00814D4D"/>
    <w:rsid w:val="008279FA"/>
    <w:rsid w:val="00830A93"/>
    <w:rsid w:val="00832003"/>
    <w:rsid w:val="00832558"/>
    <w:rsid w:val="00833BCC"/>
    <w:rsid w:val="00835AB0"/>
    <w:rsid w:val="00841240"/>
    <w:rsid w:val="00841513"/>
    <w:rsid w:val="008426B6"/>
    <w:rsid w:val="00842D09"/>
    <w:rsid w:val="0084369D"/>
    <w:rsid w:val="0084799F"/>
    <w:rsid w:val="00854E69"/>
    <w:rsid w:val="00856E28"/>
    <w:rsid w:val="008626E7"/>
    <w:rsid w:val="008627E6"/>
    <w:rsid w:val="00870C04"/>
    <w:rsid w:val="00870EE7"/>
    <w:rsid w:val="0087476B"/>
    <w:rsid w:val="00875289"/>
    <w:rsid w:val="008811D0"/>
    <w:rsid w:val="008863B9"/>
    <w:rsid w:val="008872FC"/>
    <w:rsid w:val="00894FAF"/>
    <w:rsid w:val="008A0CC3"/>
    <w:rsid w:val="008A45A6"/>
    <w:rsid w:val="008A6140"/>
    <w:rsid w:val="008B5205"/>
    <w:rsid w:val="008B5C77"/>
    <w:rsid w:val="008C77D4"/>
    <w:rsid w:val="008D11DE"/>
    <w:rsid w:val="008E1BCC"/>
    <w:rsid w:val="008E68D7"/>
    <w:rsid w:val="008F56EE"/>
    <w:rsid w:val="008F686C"/>
    <w:rsid w:val="00903210"/>
    <w:rsid w:val="009058D6"/>
    <w:rsid w:val="009148DE"/>
    <w:rsid w:val="00930F78"/>
    <w:rsid w:val="00941E30"/>
    <w:rsid w:val="009469D2"/>
    <w:rsid w:val="00950A11"/>
    <w:rsid w:val="00952E51"/>
    <w:rsid w:val="00954E1D"/>
    <w:rsid w:val="0096510E"/>
    <w:rsid w:val="00970CEA"/>
    <w:rsid w:val="009777D9"/>
    <w:rsid w:val="00981E6E"/>
    <w:rsid w:val="00990D18"/>
    <w:rsid w:val="00991B88"/>
    <w:rsid w:val="009939DB"/>
    <w:rsid w:val="009A2133"/>
    <w:rsid w:val="009A5753"/>
    <w:rsid w:val="009A579D"/>
    <w:rsid w:val="009B0A92"/>
    <w:rsid w:val="009C1ABB"/>
    <w:rsid w:val="009C5B9D"/>
    <w:rsid w:val="009E00B1"/>
    <w:rsid w:val="009E1996"/>
    <w:rsid w:val="009E3297"/>
    <w:rsid w:val="009F734F"/>
    <w:rsid w:val="009F7468"/>
    <w:rsid w:val="00A027E7"/>
    <w:rsid w:val="00A02EEE"/>
    <w:rsid w:val="00A04DCD"/>
    <w:rsid w:val="00A21514"/>
    <w:rsid w:val="00A246B6"/>
    <w:rsid w:val="00A30B5C"/>
    <w:rsid w:val="00A30C1B"/>
    <w:rsid w:val="00A41A10"/>
    <w:rsid w:val="00A41C53"/>
    <w:rsid w:val="00A42683"/>
    <w:rsid w:val="00A47E70"/>
    <w:rsid w:val="00A50CF0"/>
    <w:rsid w:val="00A5322C"/>
    <w:rsid w:val="00A627D2"/>
    <w:rsid w:val="00A74CB8"/>
    <w:rsid w:val="00A751B0"/>
    <w:rsid w:val="00A7671C"/>
    <w:rsid w:val="00A81855"/>
    <w:rsid w:val="00A9580C"/>
    <w:rsid w:val="00A96A17"/>
    <w:rsid w:val="00AA13FC"/>
    <w:rsid w:val="00AA1C5E"/>
    <w:rsid w:val="00AA2CBC"/>
    <w:rsid w:val="00AA2DBA"/>
    <w:rsid w:val="00AA47F2"/>
    <w:rsid w:val="00AB03BA"/>
    <w:rsid w:val="00AB505E"/>
    <w:rsid w:val="00AB5704"/>
    <w:rsid w:val="00AB7A51"/>
    <w:rsid w:val="00AC2EB9"/>
    <w:rsid w:val="00AC463E"/>
    <w:rsid w:val="00AC5820"/>
    <w:rsid w:val="00AD1CD8"/>
    <w:rsid w:val="00AD229C"/>
    <w:rsid w:val="00AD2CCA"/>
    <w:rsid w:val="00AD42F4"/>
    <w:rsid w:val="00AD4C33"/>
    <w:rsid w:val="00AD605C"/>
    <w:rsid w:val="00AD76F9"/>
    <w:rsid w:val="00AE7A1A"/>
    <w:rsid w:val="00B01FA2"/>
    <w:rsid w:val="00B16DF1"/>
    <w:rsid w:val="00B16F82"/>
    <w:rsid w:val="00B235C3"/>
    <w:rsid w:val="00B2475E"/>
    <w:rsid w:val="00B258BB"/>
    <w:rsid w:val="00B34E51"/>
    <w:rsid w:val="00B40E68"/>
    <w:rsid w:val="00B47A34"/>
    <w:rsid w:val="00B55210"/>
    <w:rsid w:val="00B673BA"/>
    <w:rsid w:val="00B67B97"/>
    <w:rsid w:val="00B80C45"/>
    <w:rsid w:val="00B84D1B"/>
    <w:rsid w:val="00B858EC"/>
    <w:rsid w:val="00B862BB"/>
    <w:rsid w:val="00B86B1C"/>
    <w:rsid w:val="00B9094B"/>
    <w:rsid w:val="00B91A56"/>
    <w:rsid w:val="00B968C8"/>
    <w:rsid w:val="00B97BD0"/>
    <w:rsid w:val="00BA1E4E"/>
    <w:rsid w:val="00BA3EC5"/>
    <w:rsid w:val="00BA51D9"/>
    <w:rsid w:val="00BA66D5"/>
    <w:rsid w:val="00BB5DFC"/>
    <w:rsid w:val="00BB64B9"/>
    <w:rsid w:val="00BD279D"/>
    <w:rsid w:val="00BD6BB8"/>
    <w:rsid w:val="00BE259E"/>
    <w:rsid w:val="00BF0980"/>
    <w:rsid w:val="00BF3378"/>
    <w:rsid w:val="00BF6EAB"/>
    <w:rsid w:val="00C005E4"/>
    <w:rsid w:val="00C1120F"/>
    <w:rsid w:val="00C1416E"/>
    <w:rsid w:val="00C312BB"/>
    <w:rsid w:val="00C36F9D"/>
    <w:rsid w:val="00C44964"/>
    <w:rsid w:val="00C449D8"/>
    <w:rsid w:val="00C46679"/>
    <w:rsid w:val="00C46B65"/>
    <w:rsid w:val="00C472A8"/>
    <w:rsid w:val="00C5062B"/>
    <w:rsid w:val="00C66BA2"/>
    <w:rsid w:val="00C67307"/>
    <w:rsid w:val="00C773A8"/>
    <w:rsid w:val="00C81611"/>
    <w:rsid w:val="00C82645"/>
    <w:rsid w:val="00C84493"/>
    <w:rsid w:val="00C85583"/>
    <w:rsid w:val="00C95985"/>
    <w:rsid w:val="00C96DC5"/>
    <w:rsid w:val="00C97551"/>
    <w:rsid w:val="00CA3169"/>
    <w:rsid w:val="00CA5521"/>
    <w:rsid w:val="00CB1368"/>
    <w:rsid w:val="00CB2AD0"/>
    <w:rsid w:val="00CB2B85"/>
    <w:rsid w:val="00CB53B0"/>
    <w:rsid w:val="00CB72BB"/>
    <w:rsid w:val="00CC4FE3"/>
    <w:rsid w:val="00CC5026"/>
    <w:rsid w:val="00CC68D0"/>
    <w:rsid w:val="00CD5DE1"/>
    <w:rsid w:val="00CD64B8"/>
    <w:rsid w:val="00CD714E"/>
    <w:rsid w:val="00CD7BD7"/>
    <w:rsid w:val="00CE460E"/>
    <w:rsid w:val="00D005AD"/>
    <w:rsid w:val="00D03F9A"/>
    <w:rsid w:val="00D053C8"/>
    <w:rsid w:val="00D06D51"/>
    <w:rsid w:val="00D116D7"/>
    <w:rsid w:val="00D12575"/>
    <w:rsid w:val="00D130A2"/>
    <w:rsid w:val="00D1536F"/>
    <w:rsid w:val="00D24991"/>
    <w:rsid w:val="00D2765B"/>
    <w:rsid w:val="00D27811"/>
    <w:rsid w:val="00D364EC"/>
    <w:rsid w:val="00D41DE7"/>
    <w:rsid w:val="00D42B75"/>
    <w:rsid w:val="00D45365"/>
    <w:rsid w:val="00D46384"/>
    <w:rsid w:val="00D50255"/>
    <w:rsid w:val="00D55DC1"/>
    <w:rsid w:val="00D622C9"/>
    <w:rsid w:val="00D6515B"/>
    <w:rsid w:val="00D65371"/>
    <w:rsid w:val="00D66520"/>
    <w:rsid w:val="00D67416"/>
    <w:rsid w:val="00D67BF6"/>
    <w:rsid w:val="00D70C40"/>
    <w:rsid w:val="00D71F74"/>
    <w:rsid w:val="00D73729"/>
    <w:rsid w:val="00D7688F"/>
    <w:rsid w:val="00D7705A"/>
    <w:rsid w:val="00D8294D"/>
    <w:rsid w:val="00D86BF3"/>
    <w:rsid w:val="00D87D52"/>
    <w:rsid w:val="00DA2FB6"/>
    <w:rsid w:val="00DA51E3"/>
    <w:rsid w:val="00DB2C3A"/>
    <w:rsid w:val="00DB33D1"/>
    <w:rsid w:val="00DC36AA"/>
    <w:rsid w:val="00DC7ED4"/>
    <w:rsid w:val="00DD1B66"/>
    <w:rsid w:val="00DE18CE"/>
    <w:rsid w:val="00DE244D"/>
    <w:rsid w:val="00DE2787"/>
    <w:rsid w:val="00DE34CF"/>
    <w:rsid w:val="00DE41C1"/>
    <w:rsid w:val="00DE50ED"/>
    <w:rsid w:val="00DF3384"/>
    <w:rsid w:val="00E01D1E"/>
    <w:rsid w:val="00E13F3D"/>
    <w:rsid w:val="00E155C9"/>
    <w:rsid w:val="00E1635F"/>
    <w:rsid w:val="00E23B4F"/>
    <w:rsid w:val="00E243F6"/>
    <w:rsid w:val="00E2475A"/>
    <w:rsid w:val="00E25B32"/>
    <w:rsid w:val="00E271AB"/>
    <w:rsid w:val="00E34898"/>
    <w:rsid w:val="00E4050D"/>
    <w:rsid w:val="00E42F3A"/>
    <w:rsid w:val="00E45FAD"/>
    <w:rsid w:val="00E56884"/>
    <w:rsid w:val="00E653D0"/>
    <w:rsid w:val="00E73A66"/>
    <w:rsid w:val="00E75365"/>
    <w:rsid w:val="00E8149F"/>
    <w:rsid w:val="00EA6034"/>
    <w:rsid w:val="00EA6DF3"/>
    <w:rsid w:val="00EA72A2"/>
    <w:rsid w:val="00EB09B7"/>
    <w:rsid w:val="00EB2193"/>
    <w:rsid w:val="00EB314A"/>
    <w:rsid w:val="00EB4552"/>
    <w:rsid w:val="00EB6E6B"/>
    <w:rsid w:val="00EC2BCC"/>
    <w:rsid w:val="00EC551F"/>
    <w:rsid w:val="00EC791D"/>
    <w:rsid w:val="00ED12EE"/>
    <w:rsid w:val="00ED252E"/>
    <w:rsid w:val="00EE1786"/>
    <w:rsid w:val="00EE302D"/>
    <w:rsid w:val="00EE7D7C"/>
    <w:rsid w:val="00EF3D91"/>
    <w:rsid w:val="00EF4671"/>
    <w:rsid w:val="00F00082"/>
    <w:rsid w:val="00F0259E"/>
    <w:rsid w:val="00F04984"/>
    <w:rsid w:val="00F07108"/>
    <w:rsid w:val="00F15170"/>
    <w:rsid w:val="00F1518D"/>
    <w:rsid w:val="00F1538D"/>
    <w:rsid w:val="00F159B4"/>
    <w:rsid w:val="00F20144"/>
    <w:rsid w:val="00F24149"/>
    <w:rsid w:val="00F25D98"/>
    <w:rsid w:val="00F26ED3"/>
    <w:rsid w:val="00F300FB"/>
    <w:rsid w:val="00F366F0"/>
    <w:rsid w:val="00F36A04"/>
    <w:rsid w:val="00F44BE8"/>
    <w:rsid w:val="00F51977"/>
    <w:rsid w:val="00F54F9D"/>
    <w:rsid w:val="00F5775A"/>
    <w:rsid w:val="00F602A7"/>
    <w:rsid w:val="00F6339F"/>
    <w:rsid w:val="00F71A00"/>
    <w:rsid w:val="00F77EDC"/>
    <w:rsid w:val="00F864D9"/>
    <w:rsid w:val="00F941FC"/>
    <w:rsid w:val="00F95FD9"/>
    <w:rsid w:val="00FA0756"/>
    <w:rsid w:val="00FA6D09"/>
    <w:rsid w:val="00FB2A34"/>
    <w:rsid w:val="00FB2A4F"/>
    <w:rsid w:val="00FB5C36"/>
    <w:rsid w:val="00FB6386"/>
    <w:rsid w:val="00FC2F5F"/>
    <w:rsid w:val="00FD2321"/>
    <w:rsid w:val="00FD5C60"/>
    <w:rsid w:val="00FE7F12"/>
    <w:rsid w:val="00FF227E"/>
    <w:rsid w:val="00FF2792"/>
    <w:rsid w:val="00FF2B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qFormat/>
    <w:rsid w:val="004C3F67"/>
    <w:rPr>
      <w:rFonts w:ascii="Arial" w:hAnsi="Arial"/>
      <w:b/>
      <w:lang w:val="en-GB" w:eastAsia="en-US"/>
    </w:rPr>
  </w:style>
  <w:style w:type="paragraph" w:styleId="af3">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qFormat/>
    <w:rsid w:val="004C3F67"/>
    <w:pPr>
      <w:keepNext/>
      <w:keepLines/>
      <w:widowControl/>
      <w:ind w:left="0"/>
      <w:jc w:val="center"/>
    </w:pPr>
    <w:rPr>
      <w:sz w:val="20"/>
      <w:lang w:eastAsia="en-US"/>
    </w:rPr>
  </w:style>
  <w:style w:type="paragraph" w:styleId="af6">
    <w:name w:val="Body Text Indent"/>
    <w:basedOn w:val="a1"/>
    <w:link w:val="Chara"/>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uiPriority w:val="59"/>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uiPriority w:val="99"/>
    <w:qFormat/>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C3F67"/>
    <w:rPr>
      <w:rFonts w:ascii="Times New Roman" w:eastAsia="바탕" w:hAnsi="Times New Roman"/>
      <w:lang w:val="en-GB" w:eastAsia="en-US"/>
    </w:rPr>
  </w:style>
  <w:style w:type="paragraph" w:styleId="27">
    <w:name w:val="Body Text Indent 2"/>
    <w:basedOn w:val="a1"/>
    <w:link w:val="2Char3"/>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rsid w:val="004C3F67"/>
    <w:pPr>
      <w:spacing w:after="0"/>
      <w:ind w:left="851"/>
    </w:pPr>
    <w:rPr>
      <w:rFonts w:eastAsia="MS Mincho"/>
      <w:lang w:val="it-IT" w:eastAsia="en-GB"/>
    </w:rPr>
  </w:style>
  <w:style w:type="paragraph" w:styleId="53">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맑은 고딕" w:hAnsi="Times New Roman"/>
      <w:sz w:val="24"/>
      <w:szCs w:val="24"/>
      <w:lang w:val="en-GB" w:eastAsia="ko-KR"/>
    </w:rPr>
  </w:style>
  <w:style w:type="paragraph" w:customStyle="1" w:styleId="-PAGE-">
    <w:name w:val="- PAGE -"/>
    <w:rsid w:val="004C3F67"/>
    <w:rPr>
      <w:rFonts w:ascii="Times New Roman" w:eastAsia="맑은 고딕" w:hAnsi="Times New Roman"/>
      <w:sz w:val="24"/>
      <w:szCs w:val="24"/>
      <w:lang w:val="en-GB" w:eastAsia="ko-KR"/>
    </w:rPr>
  </w:style>
  <w:style w:type="paragraph" w:customStyle="1" w:styleId="PageXofY">
    <w:name w:val="Page X of Y"/>
    <w:rsid w:val="004C3F67"/>
    <w:rPr>
      <w:rFonts w:ascii="Times New Roman" w:eastAsia="맑은 고딕" w:hAnsi="Times New Roman"/>
      <w:sz w:val="24"/>
      <w:szCs w:val="24"/>
      <w:lang w:val="en-GB" w:eastAsia="ko-KR"/>
    </w:rPr>
  </w:style>
  <w:style w:type="paragraph" w:customStyle="1" w:styleId="Createdby">
    <w:name w:val="Created by"/>
    <w:rsid w:val="004C3F67"/>
    <w:rPr>
      <w:rFonts w:ascii="Times New Roman" w:eastAsia="맑은 고딕" w:hAnsi="Times New Roman"/>
      <w:sz w:val="24"/>
      <w:szCs w:val="24"/>
      <w:lang w:val="en-GB" w:eastAsia="ko-KR"/>
    </w:rPr>
  </w:style>
  <w:style w:type="paragraph" w:customStyle="1" w:styleId="Createdon">
    <w:name w:val="Created on"/>
    <w:rsid w:val="004C3F67"/>
    <w:rPr>
      <w:rFonts w:ascii="Times New Roman" w:eastAsia="맑은 고딕" w:hAnsi="Times New Roman"/>
      <w:sz w:val="24"/>
      <w:szCs w:val="24"/>
      <w:lang w:val="en-GB" w:eastAsia="ko-KR"/>
    </w:rPr>
  </w:style>
  <w:style w:type="paragraph" w:customStyle="1" w:styleId="Lastprinted">
    <w:name w:val="Last printed"/>
    <w:rsid w:val="004C3F67"/>
    <w:rPr>
      <w:rFonts w:ascii="Times New Roman" w:eastAsia="맑은 고딕" w:hAnsi="Times New Roman"/>
      <w:sz w:val="24"/>
      <w:szCs w:val="24"/>
      <w:lang w:val="en-GB" w:eastAsia="ko-KR"/>
    </w:rPr>
  </w:style>
  <w:style w:type="paragraph" w:customStyle="1" w:styleId="Lastsavedby">
    <w:name w:val="Last saved by"/>
    <w:rsid w:val="004C3F67"/>
    <w:rPr>
      <w:rFonts w:ascii="Times New Roman" w:eastAsia="맑은 고딕" w:hAnsi="Times New Roman"/>
      <w:sz w:val="24"/>
      <w:szCs w:val="24"/>
      <w:lang w:val="en-GB" w:eastAsia="ko-KR"/>
    </w:rPr>
  </w:style>
  <w:style w:type="paragraph" w:customStyle="1" w:styleId="Filename">
    <w:name w:val="Filename"/>
    <w:rsid w:val="004C3F67"/>
    <w:rPr>
      <w:rFonts w:ascii="Times New Roman" w:eastAsia="맑은 고딕" w:hAnsi="Times New Roman"/>
      <w:sz w:val="24"/>
      <w:szCs w:val="24"/>
      <w:lang w:val="en-GB" w:eastAsia="ko-KR"/>
    </w:rPr>
  </w:style>
  <w:style w:type="paragraph" w:customStyle="1" w:styleId="Filenameandpath">
    <w:name w:val="Filename and path"/>
    <w:rsid w:val="004C3F67"/>
    <w:rPr>
      <w:rFonts w:ascii="Times New Roman" w:eastAsia="맑은 고딕" w:hAnsi="Times New Roman"/>
      <w:sz w:val="24"/>
      <w:szCs w:val="24"/>
      <w:lang w:val="en-GB" w:eastAsia="ko-KR"/>
    </w:rPr>
  </w:style>
  <w:style w:type="paragraph" w:customStyle="1" w:styleId="AuthorPageDate">
    <w:name w:val="Author  Page #  Date"/>
    <w:rsid w:val="004C3F67"/>
    <w:rPr>
      <w:rFonts w:ascii="Times New Roman" w:eastAsia="맑은 고딕" w:hAnsi="Times New Roman"/>
      <w:sz w:val="24"/>
      <w:szCs w:val="24"/>
      <w:lang w:val="en-GB" w:eastAsia="ko-KR"/>
    </w:rPr>
  </w:style>
  <w:style w:type="paragraph" w:customStyle="1" w:styleId="ConfidentialPageDate">
    <w:name w:val="Confidential  Page #  Date"/>
    <w:rsid w:val="004C3F67"/>
    <w:rPr>
      <w:rFonts w:ascii="Times New Roman" w:eastAsia="맑은 고딕"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8"/>
    <w:uiPriority w:val="39"/>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5"/>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4">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1"/>
      </w:numPr>
      <w:spacing w:after="0"/>
    </w:pPr>
    <w:rPr>
      <w:rFonts w:eastAsia="MS Mincho"/>
      <w:lang w:eastAsia="en-GB"/>
    </w:rPr>
  </w:style>
  <w:style w:type="paragraph" w:customStyle="1" w:styleId="Bullets">
    <w:name w:val="Bullets"/>
    <w:basedOn w:val="af5"/>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qFormat/>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7"/>
      </w:numPr>
      <w:overflowPunct w:val="0"/>
      <w:autoSpaceDE w:val="0"/>
      <w:autoSpaceDN w:val="0"/>
      <w:adjustRightInd w:val="0"/>
      <w:textAlignment w:val="baseline"/>
    </w:pPr>
  </w:style>
  <w:style w:type="paragraph" w:customStyle="1" w:styleId="TB1">
    <w:name w:val="TB1"/>
    <w:basedOn w:val="a1"/>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uiPriority w:val="39"/>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rsid w:val="004C3F67"/>
    <w:rPr>
      <w:rFonts w:ascii="Times New Roman" w:eastAsia="바탕" w:hAnsi="Times New Roman"/>
      <w:lang w:val="en-GB" w:eastAsia="en-US"/>
    </w:rPr>
  </w:style>
  <w:style w:type="paragraph" w:customStyle="1" w:styleId="38">
    <w:name w:val="吹き出し3"/>
    <w:basedOn w:val="a1"/>
    <w:semiHidden/>
    <w:rsid w:val="004C3F67"/>
    <w:rPr>
      <w:rFonts w:ascii="Tahoma" w:eastAsia="MS Mincho" w:hAnsi="Tahoma" w:cs="Tahoma"/>
      <w:sz w:val="16"/>
      <w:szCs w:val="16"/>
    </w:rPr>
  </w:style>
  <w:style w:type="paragraph" w:customStyle="1" w:styleId="TOC910">
    <w:name w:val="TOC 91"/>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4C3F67"/>
    <w:rPr>
      <w:rFonts w:ascii="Times New Roman" w:eastAsia="바탕"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rsid w:val="004C3F67"/>
    <w:rPr>
      <w:rFonts w:ascii="Times New Roman" w:eastAsia="바탕" w:hAnsi="Times New Roman"/>
      <w:lang w:val="en-GB" w:eastAsia="en-US"/>
    </w:rPr>
  </w:style>
  <w:style w:type="paragraph" w:customStyle="1" w:styleId="TOC92">
    <w:name w:val="TOC 92"/>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character" w:styleId="affc">
    <w:name w:val="line number"/>
    <w:basedOn w:val="a2"/>
    <w:semiHidden/>
    <w:rsid w:val="00FE7F12"/>
    <w:rPr>
      <w:rFonts w:ascii="Arial" w:eastAsia="SimSun" w:hAnsi="Arial" w:cs="Arial"/>
      <w:color w:val="0000FF"/>
      <w:kern w:val="2"/>
      <w:lang w:val="en-US" w:eastAsia="zh-CN" w:bidi="ar-SA"/>
    </w:rPr>
  </w:style>
  <w:style w:type="paragraph" w:styleId="affd">
    <w:name w:val="Block Text"/>
    <w:basedOn w:val="a1"/>
    <w:rsid w:val="00631972"/>
    <w:pPr>
      <w:spacing w:after="120"/>
      <w:ind w:left="1440" w:right="1440"/>
    </w:pPr>
    <w:rPr>
      <w:rFonts w:eastAsia="MS Mincho"/>
    </w:rPr>
  </w:style>
  <w:style w:type="character" w:customStyle="1" w:styleId="font4">
    <w:name w:val="font4"/>
    <w:basedOn w:val="a2"/>
    <w:qFormat/>
    <w:rsid w:val="00800AEB"/>
  </w:style>
  <w:style w:type="table" w:customStyle="1" w:styleId="TableGrid5">
    <w:name w:val="Table Grid5"/>
    <w:basedOn w:val="a3"/>
    <w:next w:val="af8"/>
    <w:uiPriority w:val="39"/>
    <w:rsid w:val="00832558"/>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1807">
      <w:bodyDiv w:val="1"/>
      <w:marLeft w:val="0"/>
      <w:marRight w:val="0"/>
      <w:marTop w:val="0"/>
      <w:marBottom w:val="0"/>
      <w:divBdr>
        <w:top w:val="none" w:sz="0" w:space="0" w:color="auto"/>
        <w:left w:val="none" w:sz="0" w:space="0" w:color="auto"/>
        <w:bottom w:val="none" w:sz="0" w:space="0" w:color="auto"/>
        <w:right w:val="none" w:sz="0" w:space="0" w:color="auto"/>
      </w:divBdr>
    </w:div>
    <w:div w:id="42995606">
      <w:bodyDiv w:val="1"/>
      <w:marLeft w:val="0"/>
      <w:marRight w:val="0"/>
      <w:marTop w:val="0"/>
      <w:marBottom w:val="0"/>
      <w:divBdr>
        <w:top w:val="none" w:sz="0" w:space="0" w:color="auto"/>
        <w:left w:val="none" w:sz="0" w:space="0" w:color="auto"/>
        <w:bottom w:val="none" w:sz="0" w:space="0" w:color="auto"/>
        <w:right w:val="none" w:sz="0" w:space="0" w:color="auto"/>
      </w:divBdr>
    </w:div>
    <w:div w:id="100884373">
      <w:bodyDiv w:val="1"/>
      <w:marLeft w:val="0"/>
      <w:marRight w:val="0"/>
      <w:marTop w:val="0"/>
      <w:marBottom w:val="0"/>
      <w:divBdr>
        <w:top w:val="none" w:sz="0" w:space="0" w:color="auto"/>
        <w:left w:val="none" w:sz="0" w:space="0" w:color="auto"/>
        <w:bottom w:val="none" w:sz="0" w:space="0" w:color="auto"/>
        <w:right w:val="none" w:sz="0" w:space="0" w:color="auto"/>
      </w:divBdr>
    </w:div>
    <w:div w:id="142703104">
      <w:bodyDiv w:val="1"/>
      <w:marLeft w:val="0"/>
      <w:marRight w:val="0"/>
      <w:marTop w:val="0"/>
      <w:marBottom w:val="0"/>
      <w:divBdr>
        <w:top w:val="none" w:sz="0" w:space="0" w:color="auto"/>
        <w:left w:val="none" w:sz="0" w:space="0" w:color="auto"/>
        <w:bottom w:val="none" w:sz="0" w:space="0" w:color="auto"/>
        <w:right w:val="none" w:sz="0" w:space="0" w:color="auto"/>
      </w:divBdr>
    </w:div>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257981652">
      <w:bodyDiv w:val="1"/>
      <w:marLeft w:val="0"/>
      <w:marRight w:val="0"/>
      <w:marTop w:val="0"/>
      <w:marBottom w:val="0"/>
      <w:divBdr>
        <w:top w:val="none" w:sz="0" w:space="0" w:color="auto"/>
        <w:left w:val="none" w:sz="0" w:space="0" w:color="auto"/>
        <w:bottom w:val="none" w:sz="0" w:space="0" w:color="auto"/>
        <w:right w:val="none" w:sz="0" w:space="0" w:color="auto"/>
      </w:divBdr>
    </w:div>
    <w:div w:id="381944205">
      <w:bodyDiv w:val="1"/>
      <w:marLeft w:val="0"/>
      <w:marRight w:val="0"/>
      <w:marTop w:val="0"/>
      <w:marBottom w:val="0"/>
      <w:divBdr>
        <w:top w:val="none" w:sz="0" w:space="0" w:color="auto"/>
        <w:left w:val="none" w:sz="0" w:space="0" w:color="auto"/>
        <w:bottom w:val="none" w:sz="0" w:space="0" w:color="auto"/>
        <w:right w:val="none" w:sz="0" w:space="0" w:color="auto"/>
      </w:divBdr>
    </w:div>
    <w:div w:id="395011897">
      <w:bodyDiv w:val="1"/>
      <w:marLeft w:val="0"/>
      <w:marRight w:val="0"/>
      <w:marTop w:val="0"/>
      <w:marBottom w:val="0"/>
      <w:divBdr>
        <w:top w:val="none" w:sz="0" w:space="0" w:color="auto"/>
        <w:left w:val="none" w:sz="0" w:space="0" w:color="auto"/>
        <w:bottom w:val="none" w:sz="0" w:space="0" w:color="auto"/>
        <w:right w:val="none" w:sz="0" w:space="0" w:color="auto"/>
      </w:divBdr>
    </w:div>
    <w:div w:id="430710484">
      <w:bodyDiv w:val="1"/>
      <w:marLeft w:val="0"/>
      <w:marRight w:val="0"/>
      <w:marTop w:val="0"/>
      <w:marBottom w:val="0"/>
      <w:divBdr>
        <w:top w:val="none" w:sz="0" w:space="0" w:color="auto"/>
        <w:left w:val="none" w:sz="0" w:space="0" w:color="auto"/>
        <w:bottom w:val="none" w:sz="0" w:space="0" w:color="auto"/>
        <w:right w:val="none" w:sz="0" w:space="0" w:color="auto"/>
      </w:divBdr>
    </w:div>
    <w:div w:id="466826125">
      <w:bodyDiv w:val="1"/>
      <w:marLeft w:val="0"/>
      <w:marRight w:val="0"/>
      <w:marTop w:val="0"/>
      <w:marBottom w:val="0"/>
      <w:divBdr>
        <w:top w:val="none" w:sz="0" w:space="0" w:color="auto"/>
        <w:left w:val="none" w:sz="0" w:space="0" w:color="auto"/>
        <w:bottom w:val="none" w:sz="0" w:space="0" w:color="auto"/>
        <w:right w:val="none" w:sz="0" w:space="0" w:color="auto"/>
      </w:divBdr>
    </w:div>
    <w:div w:id="487092595">
      <w:bodyDiv w:val="1"/>
      <w:marLeft w:val="0"/>
      <w:marRight w:val="0"/>
      <w:marTop w:val="0"/>
      <w:marBottom w:val="0"/>
      <w:divBdr>
        <w:top w:val="none" w:sz="0" w:space="0" w:color="auto"/>
        <w:left w:val="none" w:sz="0" w:space="0" w:color="auto"/>
        <w:bottom w:val="none" w:sz="0" w:space="0" w:color="auto"/>
        <w:right w:val="none" w:sz="0" w:space="0" w:color="auto"/>
      </w:divBdr>
      <w:divsChild>
        <w:div w:id="2050570455">
          <w:marLeft w:val="1080"/>
          <w:marRight w:val="0"/>
          <w:marTop w:val="100"/>
          <w:marBottom w:val="0"/>
          <w:divBdr>
            <w:top w:val="none" w:sz="0" w:space="0" w:color="auto"/>
            <w:left w:val="none" w:sz="0" w:space="0" w:color="auto"/>
            <w:bottom w:val="none" w:sz="0" w:space="0" w:color="auto"/>
            <w:right w:val="none" w:sz="0" w:space="0" w:color="auto"/>
          </w:divBdr>
        </w:div>
      </w:divsChild>
    </w:div>
    <w:div w:id="492835526">
      <w:bodyDiv w:val="1"/>
      <w:marLeft w:val="0"/>
      <w:marRight w:val="0"/>
      <w:marTop w:val="0"/>
      <w:marBottom w:val="0"/>
      <w:divBdr>
        <w:top w:val="none" w:sz="0" w:space="0" w:color="auto"/>
        <w:left w:val="none" w:sz="0" w:space="0" w:color="auto"/>
        <w:bottom w:val="none" w:sz="0" w:space="0" w:color="auto"/>
        <w:right w:val="none" w:sz="0" w:space="0" w:color="auto"/>
      </w:divBdr>
    </w:div>
    <w:div w:id="501315991">
      <w:bodyDiv w:val="1"/>
      <w:marLeft w:val="0"/>
      <w:marRight w:val="0"/>
      <w:marTop w:val="0"/>
      <w:marBottom w:val="0"/>
      <w:divBdr>
        <w:top w:val="none" w:sz="0" w:space="0" w:color="auto"/>
        <w:left w:val="none" w:sz="0" w:space="0" w:color="auto"/>
        <w:bottom w:val="none" w:sz="0" w:space="0" w:color="auto"/>
        <w:right w:val="none" w:sz="0" w:space="0" w:color="auto"/>
      </w:divBdr>
    </w:div>
    <w:div w:id="592587002">
      <w:bodyDiv w:val="1"/>
      <w:marLeft w:val="0"/>
      <w:marRight w:val="0"/>
      <w:marTop w:val="0"/>
      <w:marBottom w:val="0"/>
      <w:divBdr>
        <w:top w:val="none" w:sz="0" w:space="0" w:color="auto"/>
        <w:left w:val="none" w:sz="0" w:space="0" w:color="auto"/>
        <w:bottom w:val="none" w:sz="0" w:space="0" w:color="auto"/>
        <w:right w:val="none" w:sz="0" w:space="0" w:color="auto"/>
      </w:divBdr>
    </w:div>
    <w:div w:id="607007076">
      <w:bodyDiv w:val="1"/>
      <w:marLeft w:val="0"/>
      <w:marRight w:val="0"/>
      <w:marTop w:val="0"/>
      <w:marBottom w:val="0"/>
      <w:divBdr>
        <w:top w:val="none" w:sz="0" w:space="0" w:color="auto"/>
        <w:left w:val="none" w:sz="0" w:space="0" w:color="auto"/>
        <w:bottom w:val="none" w:sz="0" w:space="0" w:color="auto"/>
        <w:right w:val="none" w:sz="0" w:space="0" w:color="auto"/>
      </w:divBdr>
    </w:div>
    <w:div w:id="647247472">
      <w:bodyDiv w:val="1"/>
      <w:marLeft w:val="0"/>
      <w:marRight w:val="0"/>
      <w:marTop w:val="0"/>
      <w:marBottom w:val="0"/>
      <w:divBdr>
        <w:top w:val="none" w:sz="0" w:space="0" w:color="auto"/>
        <w:left w:val="none" w:sz="0" w:space="0" w:color="auto"/>
        <w:bottom w:val="none" w:sz="0" w:space="0" w:color="auto"/>
        <w:right w:val="none" w:sz="0" w:space="0" w:color="auto"/>
      </w:divBdr>
    </w:div>
    <w:div w:id="660816909">
      <w:bodyDiv w:val="1"/>
      <w:marLeft w:val="0"/>
      <w:marRight w:val="0"/>
      <w:marTop w:val="0"/>
      <w:marBottom w:val="0"/>
      <w:divBdr>
        <w:top w:val="none" w:sz="0" w:space="0" w:color="auto"/>
        <w:left w:val="none" w:sz="0" w:space="0" w:color="auto"/>
        <w:bottom w:val="none" w:sz="0" w:space="0" w:color="auto"/>
        <w:right w:val="none" w:sz="0" w:space="0" w:color="auto"/>
      </w:divBdr>
    </w:div>
    <w:div w:id="784740241">
      <w:bodyDiv w:val="1"/>
      <w:marLeft w:val="0"/>
      <w:marRight w:val="0"/>
      <w:marTop w:val="0"/>
      <w:marBottom w:val="0"/>
      <w:divBdr>
        <w:top w:val="none" w:sz="0" w:space="0" w:color="auto"/>
        <w:left w:val="none" w:sz="0" w:space="0" w:color="auto"/>
        <w:bottom w:val="none" w:sz="0" w:space="0" w:color="auto"/>
        <w:right w:val="none" w:sz="0" w:space="0" w:color="auto"/>
      </w:divBdr>
    </w:div>
    <w:div w:id="812598455">
      <w:bodyDiv w:val="1"/>
      <w:marLeft w:val="0"/>
      <w:marRight w:val="0"/>
      <w:marTop w:val="0"/>
      <w:marBottom w:val="0"/>
      <w:divBdr>
        <w:top w:val="none" w:sz="0" w:space="0" w:color="auto"/>
        <w:left w:val="none" w:sz="0" w:space="0" w:color="auto"/>
        <w:bottom w:val="none" w:sz="0" w:space="0" w:color="auto"/>
        <w:right w:val="none" w:sz="0" w:space="0" w:color="auto"/>
      </w:divBdr>
    </w:div>
    <w:div w:id="854344180">
      <w:bodyDiv w:val="1"/>
      <w:marLeft w:val="0"/>
      <w:marRight w:val="0"/>
      <w:marTop w:val="0"/>
      <w:marBottom w:val="0"/>
      <w:divBdr>
        <w:top w:val="none" w:sz="0" w:space="0" w:color="auto"/>
        <w:left w:val="none" w:sz="0" w:space="0" w:color="auto"/>
        <w:bottom w:val="none" w:sz="0" w:space="0" w:color="auto"/>
        <w:right w:val="none" w:sz="0" w:space="0" w:color="auto"/>
      </w:divBdr>
    </w:div>
    <w:div w:id="921835487">
      <w:bodyDiv w:val="1"/>
      <w:marLeft w:val="0"/>
      <w:marRight w:val="0"/>
      <w:marTop w:val="0"/>
      <w:marBottom w:val="0"/>
      <w:divBdr>
        <w:top w:val="none" w:sz="0" w:space="0" w:color="auto"/>
        <w:left w:val="none" w:sz="0" w:space="0" w:color="auto"/>
        <w:bottom w:val="none" w:sz="0" w:space="0" w:color="auto"/>
        <w:right w:val="none" w:sz="0" w:space="0" w:color="auto"/>
      </w:divBdr>
    </w:div>
    <w:div w:id="932663013">
      <w:bodyDiv w:val="1"/>
      <w:marLeft w:val="0"/>
      <w:marRight w:val="0"/>
      <w:marTop w:val="0"/>
      <w:marBottom w:val="0"/>
      <w:divBdr>
        <w:top w:val="none" w:sz="0" w:space="0" w:color="auto"/>
        <w:left w:val="none" w:sz="0" w:space="0" w:color="auto"/>
        <w:bottom w:val="none" w:sz="0" w:space="0" w:color="auto"/>
        <w:right w:val="none" w:sz="0" w:space="0" w:color="auto"/>
      </w:divBdr>
    </w:div>
    <w:div w:id="942374574">
      <w:bodyDiv w:val="1"/>
      <w:marLeft w:val="0"/>
      <w:marRight w:val="0"/>
      <w:marTop w:val="0"/>
      <w:marBottom w:val="0"/>
      <w:divBdr>
        <w:top w:val="none" w:sz="0" w:space="0" w:color="auto"/>
        <w:left w:val="none" w:sz="0" w:space="0" w:color="auto"/>
        <w:bottom w:val="none" w:sz="0" w:space="0" w:color="auto"/>
        <w:right w:val="none" w:sz="0" w:space="0" w:color="auto"/>
      </w:divBdr>
    </w:div>
    <w:div w:id="994723380">
      <w:bodyDiv w:val="1"/>
      <w:marLeft w:val="0"/>
      <w:marRight w:val="0"/>
      <w:marTop w:val="0"/>
      <w:marBottom w:val="0"/>
      <w:divBdr>
        <w:top w:val="none" w:sz="0" w:space="0" w:color="auto"/>
        <w:left w:val="none" w:sz="0" w:space="0" w:color="auto"/>
        <w:bottom w:val="none" w:sz="0" w:space="0" w:color="auto"/>
        <w:right w:val="none" w:sz="0" w:space="0" w:color="auto"/>
      </w:divBdr>
    </w:div>
    <w:div w:id="1006830984">
      <w:bodyDiv w:val="1"/>
      <w:marLeft w:val="0"/>
      <w:marRight w:val="0"/>
      <w:marTop w:val="0"/>
      <w:marBottom w:val="0"/>
      <w:divBdr>
        <w:top w:val="none" w:sz="0" w:space="0" w:color="auto"/>
        <w:left w:val="none" w:sz="0" w:space="0" w:color="auto"/>
        <w:bottom w:val="none" w:sz="0" w:space="0" w:color="auto"/>
        <w:right w:val="none" w:sz="0" w:space="0" w:color="auto"/>
      </w:divBdr>
    </w:div>
    <w:div w:id="1013142791">
      <w:bodyDiv w:val="1"/>
      <w:marLeft w:val="0"/>
      <w:marRight w:val="0"/>
      <w:marTop w:val="0"/>
      <w:marBottom w:val="0"/>
      <w:divBdr>
        <w:top w:val="none" w:sz="0" w:space="0" w:color="auto"/>
        <w:left w:val="none" w:sz="0" w:space="0" w:color="auto"/>
        <w:bottom w:val="none" w:sz="0" w:space="0" w:color="auto"/>
        <w:right w:val="none" w:sz="0" w:space="0" w:color="auto"/>
      </w:divBdr>
    </w:div>
    <w:div w:id="1058897410">
      <w:bodyDiv w:val="1"/>
      <w:marLeft w:val="0"/>
      <w:marRight w:val="0"/>
      <w:marTop w:val="0"/>
      <w:marBottom w:val="0"/>
      <w:divBdr>
        <w:top w:val="none" w:sz="0" w:space="0" w:color="auto"/>
        <w:left w:val="none" w:sz="0" w:space="0" w:color="auto"/>
        <w:bottom w:val="none" w:sz="0" w:space="0" w:color="auto"/>
        <w:right w:val="none" w:sz="0" w:space="0" w:color="auto"/>
      </w:divBdr>
    </w:div>
    <w:div w:id="1066730980">
      <w:bodyDiv w:val="1"/>
      <w:marLeft w:val="0"/>
      <w:marRight w:val="0"/>
      <w:marTop w:val="0"/>
      <w:marBottom w:val="0"/>
      <w:divBdr>
        <w:top w:val="none" w:sz="0" w:space="0" w:color="auto"/>
        <w:left w:val="none" w:sz="0" w:space="0" w:color="auto"/>
        <w:bottom w:val="none" w:sz="0" w:space="0" w:color="auto"/>
        <w:right w:val="none" w:sz="0" w:space="0" w:color="auto"/>
      </w:divBdr>
      <w:divsChild>
        <w:div w:id="1354184696">
          <w:marLeft w:val="360"/>
          <w:marRight w:val="0"/>
          <w:marTop w:val="200"/>
          <w:marBottom w:val="0"/>
          <w:divBdr>
            <w:top w:val="none" w:sz="0" w:space="0" w:color="auto"/>
            <w:left w:val="none" w:sz="0" w:space="0" w:color="auto"/>
            <w:bottom w:val="none" w:sz="0" w:space="0" w:color="auto"/>
            <w:right w:val="none" w:sz="0" w:space="0" w:color="auto"/>
          </w:divBdr>
        </w:div>
      </w:divsChild>
    </w:div>
    <w:div w:id="1070275254">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150512663">
      <w:bodyDiv w:val="1"/>
      <w:marLeft w:val="0"/>
      <w:marRight w:val="0"/>
      <w:marTop w:val="0"/>
      <w:marBottom w:val="0"/>
      <w:divBdr>
        <w:top w:val="none" w:sz="0" w:space="0" w:color="auto"/>
        <w:left w:val="none" w:sz="0" w:space="0" w:color="auto"/>
        <w:bottom w:val="none" w:sz="0" w:space="0" w:color="auto"/>
        <w:right w:val="none" w:sz="0" w:space="0" w:color="auto"/>
      </w:divBdr>
    </w:div>
    <w:div w:id="1175077867">
      <w:bodyDiv w:val="1"/>
      <w:marLeft w:val="0"/>
      <w:marRight w:val="0"/>
      <w:marTop w:val="0"/>
      <w:marBottom w:val="0"/>
      <w:divBdr>
        <w:top w:val="none" w:sz="0" w:space="0" w:color="auto"/>
        <w:left w:val="none" w:sz="0" w:space="0" w:color="auto"/>
        <w:bottom w:val="none" w:sz="0" w:space="0" w:color="auto"/>
        <w:right w:val="none" w:sz="0" w:space="0" w:color="auto"/>
      </w:divBdr>
      <w:divsChild>
        <w:div w:id="409431957">
          <w:marLeft w:val="1080"/>
          <w:marRight w:val="0"/>
          <w:marTop w:val="100"/>
          <w:marBottom w:val="0"/>
          <w:divBdr>
            <w:top w:val="none" w:sz="0" w:space="0" w:color="auto"/>
            <w:left w:val="none" w:sz="0" w:space="0" w:color="auto"/>
            <w:bottom w:val="none" w:sz="0" w:space="0" w:color="auto"/>
            <w:right w:val="none" w:sz="0" w:space="0" w:color="auto"/>
          </w:divBdr>
        </w:div>
      </w:divsChild>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327199099">
      <w:bodyDiv w:val="1"/>
      <w:marLeft w:val="0"/>
      <w:marRight w:val="0"/>
      <w:marTop w:val="0"/>
      <w:marBottom w:val="0"/>
      <w:divBdr>
        <w:top w:val="none" w:sz="0" w:space="0" w:color="auto"/>
        <w:left w:val="none" w:sz="0" w:space="0" w:color="auto"/>
        <w:bottom w:val="none" w:sz="0" w:space="0" w:color="auto"/>
        <w:right w:val="none" w:sz="0" w:space="0" w:color="auto"/>
      </w:divBdr>
    </w:div>
    <w:div w:id="1378815727">
      <w:bodyDiv w:val="1"/>
      <w:marLeft w:val="0"/>
      <w:marRight w:val="0"/>
      <w:marTop w:val="0"/>
      <w:marBottom w:val="0"/>
      <w:divBdr>
        <w:top w:val="none" w:sz="0" w:space="0" w:color="auto"/>
        <w:left w:val="none" w:sz="0" w:space="0" w:color="auto"/>
        <w:bottom w:val="none" w:sz="0" w:space="0" w:color="auto"/>
        <w:right w:val="none" w:sz="0" w:space="0" w:color="auto"/>
      </w:divBdr>
    </w:div>
    <w:div w:id="1405908366">
      <w:bodyDiv w:val="1"/>
      <w:marLeft w:val="0"/>
      <w:marRight w:val="0"/>
      <w:marTop w:val="0"/>
      <w:marBottom w:val="0"/>
      <w:divBdr>
        <w:top w:val="none" w:sz="0" w:space="0" w:color="auto"/>
        <w:left w:val="none" w:sz="0" w:space="0" w:color="auto"/>
        <w:bottom w:val="none" w:sz="0" w:space="0" w:color="auto"/>
        <w:right w:val="none" w:sz="0" w:space="0" w:color="auto"/>
      </w:divBdr>
    </w:div>
    <w:div w:id="1444500401">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1527869589">
      <w:bodyDiv w:val="1"/>
      <w:marLeft w:val="0"/>
      <w:marRight w:val="0"/>
      <w:marTop w:val="0"/>
      <w:marBottom w:val="0"/>
      <w:divBdr>
        <w:top w:val="none" w:sz="0" w:space="0" w:color="auto"/>
        <w:left w:val="none" w:sz="0" w:space="0" w:color="auto"/>
        <w:bottom w:val="none" w:sz="0" w:space="0" w:color="auto"/>
        <w:right w:val="none" w:sz="0" w:space="0" w:color="auto"/>
      </w:divBdr>
    </w:div>
    <w:div w:id="1604923023">
      <w:bodyDiv w:val="1"/>
      <w:marLeft w:val="0"/>
      <w:marRight w:val="0"/>
      <w:marTop w:val="0"/>
      <w:marBottom w:val="0"/>
      <w:divBdr>
        <w:top w:val="none" w:sz="0" w:space="0" w:color="auto"/>
        <w:left w:val="none" w:sz="0" w:space="0" w:color="auto"/>
        <w:bottom w:val="none" w:sz="0" w:space="0" w:color="auto"/>
        <w:right w:val="none" w:sz="0" w:space="0" w:color="auto"/>
      </w:divBdr>
    </w:div>
    <w:div w:id="1625884309">
      <w:bodyDiv w:val="1"/>
      <w:marLeft w:val="0"/>
      <w:marRight w:val="0"/>
      <w:marTop w:val="0"/>
      <w:marBottom w:val="0"/>
      <w:divBdr>
        <w:top w:val="none" w:sz="0" w:space="0" w:color="auto"/>
        <w:left w:val="none" w:sz="0" w:space="0" w:color="auto"/>
        <w:bottom w:val="none" w:sz="0" w:space="0" w:color="auto"/>
        <w:right w:val="none" w:sz="0" w:space="0" w:color="auto"/>
      </w:divBdr>
    </w:div>
    <w:div w:id="1768430043">
      <w:bodyDiv w:val="1"/>
      <w:marLeft w:val="0"/>
      <w:marRight w:val="0"/>
      <w:marTop w:val="0"/>
      <w:marBottom w:val="0"/>
      <w:divBdr>
        <w:top w:val="none" w:sz="0" w:space="0" w:color="auto"/>
        <w:left w:val="none" w:sz="0" w:space="0" w:color="auto"/>
        <w:bottom w:val="none" w:sz="0" w:space="0" w:color="auto"/>
        <w:right w:val="none" w:sz="0" w:space="0" w:color="auto"/>
      </w:divBdr>
    </w:div>
    <w:div w:id="1791783757">
      <w:bodyDiv w:val="1"/>
      <w:marLeft w:val="0"/>
      <w:marRight w:val="0"/>
      <w:marTop w:val="0"/>
      <w:marBottom w:val="0"/>
      <w:divBdr>
        <w:top w:val="none" w:sz="0" w:space="0" w:color="auto"/>
        <w:left w:val="none" w:sz="0" w:space="0" w:color="auto"/>
        <w:bottom w:val="none" w:sz="0" w:space="0" w:color="auto"/>
        <w:right w:val="none" w:sz="0" w:space="0" w:color="auto"/>
      </w:divBdr>
    </w:div>
    <w:div w:id="1937399846">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 w:id="2017463728">
      <w:bodyDiv w:val="1"/>
      <w:marLeft w:val="0"/>
      <w:marRight w:val="0"/>
      <w:marTop w:val="0"/>
      <w:marBottom w:val="0"/>
      <w:divBdr>
        <w:top w:val="none" w:sz="0" w:space="0" w:color="auto"/>
        <w:left w:val="none" w:sz="0" w:space="0" w:color="auto"/>
        <w:bottom w:val="none" w:sz="0" w:space="0" w:color="auto"/>
        <w:right w:val="none" w:sz="0" w:space="0" w:color="auto"/>
      </w:divBdr>
    </w:div>
    <w:div w:id="21381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735B0-D3BB-4E51-A2BD-2BE981EF7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8</Pages>
  <Words>2712</Words>
  <Characters>15463</Characters>
  <Application>Microsoft Office Word</Application>
  <DocSecurity>0</DocSecurity>
  <Lines>128</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CR on intrducing Tx requirements for 5G V2X service in TS38.101-1 in rel-16</vt:lpstr>
      <vt:lpstr>MTG_TITLE</vt:lpstr>
      <vt:lpstr>MTG_TITLE</vt:lpstr>
    </vt:vector>
  </TitlesOfParts>
  <Company>3GPP Support Team</Company>
  <LinksUpToDate>false</LinksUpToDate>
  <CharactersWithSpaces>18139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intrducing Tx requirements for 5G V2X service in TS38.101-1 in rel-16</dc:title>
  <dc:creator>Michael Sanders, John M Meredith</dc:creator>
  <cp:lastModifiedBy>Suhwan Lim</cp:lastModifiedBy>
  <cp:revision>13</cp:revision>
  <cp:lastPrinted>1900-12-31T16:00:00Z</cp:lastPrinted>
  <dcterms:created xsi:type="dcterms:W3CDTF">2020-08-06T04:33:00Z</dcterms:created>
  <dcterms:modified xsi:type="dcterms:W3CDTF">2020-08-07T07:16:00Z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